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3F118" w14:textId="77777777" w:rsidR="009D76CE" w:rsidRDefault="009D76CE">
      <w:pPr>
        <w:pStyle w:val="Textoindependiente"/>
        <w:rPr>
          <w:rFonts w:ascii="Times New Roman"/>
          <w:sz w:val="20"/>
        </w:rPr>
      </w:pPr>
    </w:p>
    <w:p w14:paraId="51A510F1" w14:textId="77777777" w:rsidR="009D76CE" w:rsidRDefault="009D76CE">
      <w:pPr>
        <w:pStyle w:val="Textoindependiente"/>
        <w:rPr>
          <w:rFonts w:ascii="Times New Roman"/>
          <w:sz w:val="20"/>
        </w:rPr>
      </w:pPr>
    </w:p>
    <w:p w14:paraId="278EBDC9" w14:textId="67379743" w:rsidR="009D76CE" w:rsidRPr="00991809" w:rsidRDefault="008E79AF" w:rsidP="00991809">
      <w:pPr>
        <w:pStyle w:val="Ttulo1"/>
        <w:spacing w:line="360" w:lineRule="auto"/>
        <w:ind w:left="0" w:right="582"/>
        <w:jc w:val="center"/>
        <w:rPr>
          <w:rFonts w:ascii="Arial" w:hAnsi="Arial" w:cs="Arial"/>
          <w:b w:val="0"/>
          <w:u w:val="single"/>
        </w:rPr>
      </w:pPr>
      <w:r w:rsidRPr="00991809">
        <w:rPr>
          <w:rFonts w:ascii="Arial" w:hAnsi="Arial" w:cs="Arial"/>
          <w:u w:val="single"/>
        </w:rPr>
        <w:t>PROGRAMA DE FORMACIÓN PARA LOS SERVICIOS DE ORIENTACIÓN JURÍDICA</w:t>
      </w:r>
      <w:r w:rsidR="00991809">
        <w:rPr>
          <w:rFonts w:ascii="Arial" w:hAnsi="Arial" w:cs="Arial"/>
          <w:u w:val="single"/>
        </w:rPr>
        <w:t xml:space="preserve"> </w:t>
      </w:r>
      <w:r w:rsidRPr="00991809">
        <w:rPr>
          <w:rFonts w:ascii="Arial" w:hAnsi="Arial" w:cs="Arial"/>
          <w:u w:val="single"/>
        </w:rPr>
        <w:t>PENITENCIARIA</w:t>
      </w:r>
    </w:p>
    <w:p w14:paraId="2A13A070" w14:textId="77777777" w:rsidR="009D76CE" w:rsidRPr="00991809" w:rsidRDefault="009D76CE" w:rsidP="00991809">
      <w:pPr>
        <w:pStyle w:val="Textoindependiente"/>
        <w:spacing w:line="360" w:lineRule="auto"/>
        <w:rPr>
          <w:rFonts w:ascii="Arial" w:hAnsi="Arial" w:cs="Arial"/>
          <w:b/>
          <w:u w:val="single"/>
        </w:rPr>
      </w:pPr>
    </w:p>
    <w:p w14:paraId="34B07115" w14:textId="77777777" w:rsidR="00E13F01" w:rsidRPr="00991809" w:rsidRDefault="00E13F01">
      <w:pPr>
        <w:ind w:left="102"/>
        <w:rPr>
          <w:rFonts w:ascii="Arial" w:hAnsi="Arial" w:cs="Arial"/>
          <w:b/>
          <w:sz w:val="24"/>
          <w:szCs w:val="24"/>
          <w:u w:val="single"/>
        </w:rPr>
      </w:pPr>
    </w:p>
    <w:p w14:paraId="3B00959D" w14:textId="40ED484B" w:rsidR="00E13F01" w:rsidRDefault="00E13F01">
      <w:pPr>
        <w:ind w:left="102"/>
        <w:rPr>
          <w:rFonts w:ascii="Arial" w:hAnsi="Arial" w:cs="Arial"/>
          <w:b/>
          <w:sz w:val="24"/>
          <w:szCs w:val="24"/>
          <w:u w:val="single"/>
        </w:rPr>
      </w:pPr>
      <w:r w:rsidRPr="00991809">
        <w:rPr>
          <w:rFonts w:ascii="Arial" w:hAnsi="Arial" w:cs="Arial"/>
          <w:b/>
          <w:sz w:val="24"/>
          <w:szCs w:val="24"/>
          <w:u w:val="single"/>
        </w:rPr>
        <w:t xml:space="preserve">LUNES, DIA </w:t>
      </w:r>
      <w:r w:rsidR="00B16944">
        <w:rPr>
          <w:rFonts w:ascii="Arial" w:hAnsi="Arial" w:cs="Arial"/>
          <w:b/>
          <w:sz w:val="24"/>
          <w:szCs w:val="24"/>
          <w:u w:val="single"/>
        </w:rPr>
        <w:t>4</w:t>
      </w:r>
      <w:r w:rsidRPr="00991809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 w:rsidR="00B16944">
        <w:rPr>
          <w:rFonts w:ascii="Arial" w:hAnsi="Arial" w:cs="Arial"/>
          <w:b/>
          <w:sz w:val="24"/>
          <w:szCs w:val="24"/>
          <w:u w:val="single"/>
        </w:rPr>
        <w:t>OCTU</w:t>
      </w:r>
      <w:r w:rsidRPr="00991809">
        <w:rPr>
          <w:rFonts w:ascii="Arial" w:hAnsi="Arial" w:cs="Arial"/>
          <w:b/>
          <w:sz w:val="24"/>
          <w:szCs w:val="24"/>
          <w:u w:val="single"/>
        </w:rPr>
        <w:t>BRE, DE 16:00 A 18:00 HORAS.</w:t>
      </w:r>
    </w:p>
    <w:p w14:paraId="3F17477D" w14:textId="77777777" w:rsidR="003F4056" w:rsidRDefault="003F4056" w:rsidP="003F4056">
      <w:pPr>
        <w:ind w:left="102"/>
        <w:rPr>
          <w:rFonts w:ascii="Arial" w:hAnsi="Arial" w:cs="Arial"/>
          <w:b/>
          <w:sz w:val="24"/>
          <w:szCs w:val="24"/>
        </w:rPr>
      </w:pPr>
      <w:r w:rsidRPr="00991809">
        <w:rPr>
          <w:rFonts w:ascii="Arial" w:hAnsi="Arial" w:cs="Arial"/>
          <w:b/>
          <w:sz w:val="24"/>
          <w:szCs w:val="24"/>
          <w:u w:val="single"/>
        </w:rPr>
        <w:t>PONENTE: Don ARATZ ESTOMBA ITURRIZA</w:t>
      </w:r>
    </w:p>
    <w:p w14:paraId="7B1E644B" w14:textId="77777777" w:rsidR="003F4056" w:rsidRDefault="003F4056" w:rsidP="003F4056">
      <w:pPr>
        <w:ind w:left="102"/>
        <w:rPr>
          <w:rFonts w:ascii="Arial" w:hAnsi="Arial" w:cs="Arial"/>
          <w:b/>
          <w:sz w:val="24"/>
          <w:szCs w:val="24"/>
        </w:rPr>
      </w:pPr>
    </w:p>
    <w:p w14:paraId="57FA81F0" w14:textId="77777777" w:rsidR="003F4056" w:rsidRDefault="003F4056" w:rsidP="003F4056">
      <w:pPr>
        <w:ind w:left="102"/>
        <w:rPr>
          <w:rFonts w:ascii="Arial" w:hAnsi="Arial" w:cs="Arial"/>
          <w:b/>
          <w:sz w:val="24"/>
          <w:szCs w:val="24"/>
        </w:rPr>
      </w:pPr>
    </w:p>
    <w:p w14:paraId="4057B538" w14:textId="41008B30" w:rsidR="003F4056" w:rsidRPr="003F4056" w:rsidRDefault="003F4056" w:rsidP="003F4056">
      <w:pPr>
        <w:ind w:left="102"/>
        <w:rPr>
          <w:rFonts w:ascii="Arial" w:hAnsi="Arial" w:cs="Arial"/>
          <w:b/>
          <w:sz w:val="24"/>
          <w:szCs w:val="24"/>
        </w:rPr>
      </w:pPr>
      <w:r w:rsidRPr="00C743E8">
        <w:rPr>
          <w:rFonts w:ascii="Arial" w:hAnsi="Arial" w:cs="Arial"/>
          <w:b/>
          <w:sz w:val="24"/>
          <w:szCs w:val="24"/>
        </w:rPr>
        <w:t xml:space="preserve">1º.- La Administración </w:t>
      </w:r>
      <w:r w:rsidRPr="003F4056">
        <w:rPr>
          <w:rFonts w:ascii="Arial" w:hAnsi="Arial" w:cs="Arial"/>
          <w:b/>
          <w:sz w:val="24"/>
          <w:szCs w:val="24"/>
        </w:rPr>
        <w:t>Penitenciaria.</w:t>
      </w:r>
    </w:p>
    <w:p w14:paraId="7FD007CC" w14:textId="77777777" w:rsidR="003F4056" w:rsidRPr="00C743E8" w:rsidRDefault="003F4056" w:rsidP="003F4056">
      <w:pPr>
        <w:pStyle w:val="Textoindependiente"/>
        <w:spacing w:before="2"/>
        <w:rPr>
          <w:rFonts w:ascii="Arial" w:hAnsi="Arial" w:cs="Arial"/>
          <w:b/>
        </w:rPr>
      </w:pPr>
    </w:p>
    <w:p w14:paraId="6AC810DF" w14:textId="77777777" w:rsidR="003F4056" w:rsidRPr="00C743E8" w:rsidRDefault="003F4056" w:rsidP="003F4056">
      <w:pPr>
        <w:pStyle w:val="Prrafodelista"/>
        <w:numPr>
          <w:ilvl w:val="0"/>
          <w:numId w:val="3"/>
        </w:numPr>
        <w:ind w:right="678" w:firstLine="0"/>
        <w:rPr>
          <w:rFonts w:ascii="Arial" w:hAnsi="Arial" w:cs="Arial"/>
          <w:sz w:val="24"/>
          <w:szCs w:val="24"/>
        </w:rPr>
      </w:pPr>
      <w:r w:rsidRPr="00C743E8">
        <w:rPr>
          <w:rFonts w:ascii="Arial" w:hAnsi="Arial" w:cs="Arial"/>
          <w:sz w:val="24"/>
          <w:szCs w:val="24"/>
        </w:rPr>
        <w:t>Administración Central. Secretaría General de IIPP. Direcciones Generales, Subdirecciones Generales. Inspección Penitenciaria. Organización y</w:t>
      </w:r>
      <w:r w:rsidRPr="00C743E8">
        <w:rPr>
          <w:rFonts w:ascii="Arial" w:hAnsi="Arial" w:cs="Arial"/>
          <w:spacing w:val="-12"/>
          <w:sz w:val="24"/>
          <w:szCs w:val="24"/>
        </w:rPr>
        <w:t xml:space="preserve"> </w:t>
      </w:r>
      <w:r w:rsidRPr="00C743E8">
        <w:rPr>
          <w:rFonts w:ascii="Arial" w:hAnsi="Arial" w:cs="Arial"/>
          <w:sz w:val="24"/>
          <w:szCs w:val="24"/>
        </w:rPr>
        <w:t>competencias.</w:t>
      </w:r>
    </w:p>
    <w:p w14:paraId="183C2D48" w14:textId="77777777" w:rsidR="003F4056" w:rsidRPr="00C743E8" w:rsidRDefault="003F4056" w:rsidP="003F4056">
      <w:pPr>
        <w:pStyle w:val="Prrafodelista"/>
        <w:numPr>
          <w:ilvl w:val="0"/>
          <w:numId w:val="3"/>
        </w:numPr>
        <w:tabs>
          <w:tab w:val="left" w:pos="232"/>
        </w:tabs>
        <w:spacing w:before="192"/>
        <w:ind w:left="231" w:hanging="130"/>
        <w:rPr>
          <w:rFonts w:ascii="Arial" w:hAnsi="Arial" w:cs="Arial"/>
          <w:sz w:val="24"/>
          <w:szCs w:val="24"/>
        </w:rPr>
      </w:pPr>
      <w:r w:rsidRPr="00C743E8">
        <w:rPr>
          <w:rFonts w:ascii="Arial" w:hAnsi="Arial" w:cs="Arial"/>
          <w:sz w:val="24"/>
          <w:szCs w:val="24"/>
        </w:rPr>
        <w:t>Administración Periférica. Establecimientos penitenciarios.</w:t>
      </w:r>
    </w:p>
    <w:p w14:paraId="57A1D6C8" w14:textId="77777777" w:rsidR="003F4056" w:rsidRPr="00C743E8" w:rsidRDefault="003F4056" w:rsidP="003F4056">
      <w:pPr>
        <w:pStyle w:val="Textoindependiente"/>
        <w:spacing w:before="9"/>
        <w:rPr>
          <w:rFonts w:ascii="Arial" w:hAnsi="Arial" w:cs="Arial"/>
        </w:rPr>
      </w:pPr>
    </w:p>
    <w:p w14:paraId="76B99643" w14:textId="77777777" w:rsidR="003F4056" w:rsidRPr="00C743E8" w:rsidRDefault="003F4056" w:rsidP="003F4056">
      <w:pPr>
        <w:pStyle w:val="Prrafodelista"/>
        <w:numPr>
          <w:ilvl w:val="1"/>
          <w:numId w:val="3"/>
        </w:numPr>
        <w:tabs>
          <w:tab w:val="left" w:pos="993"/>
        </w:tabs>
        <w:spacing w:before="1"/>
        <w:ind w:left="992"/>
        <w:rPr>
          <w:rFonts w:ascii="Arial" w:hAnsi="Arial" w:cs="Arial"/>
          <w:sz w:val="24"/>
          <w:szCs w:val="24"/>
        </w:rPr>
      </w:pPr>
      <w:r w:rsidRPr="00C743E8">
        <w:rPr>
          <w:rFonts w:ascii="Arial" w:hAnsi="Arial" w:cs="Arial"/>
          <w:sz w:val="24"/>
          <w:szCs w:val="24"/>
        </w:rPr>
        <w:t>Estructura. Polivalencia. Habitabilidad. Principio</w:t>
      </w:r>
      <w:r w:rsidRPr="00C743E8">
        <w:rPr>
          <w:rFonts w:ascii="Arial" w:hAnsi="Arial" w:cs="Arial"/>
          <w:spacing w:val="-2"/>
          <w:sz w:val="24"/>
          <w:szCs w:val="24"/>
        </w:rPr>
        <w:t xml:space="preserve"> </w:t>
      </w:r>
      <w:r w:rsidRPr="00C743E8">
        <w:rPr>
          <w:rFonts w:ascii="Arial" w:hAnsi="Arial" w:cs="Arial"/>
          <w:sz w:val="24"/>
          <w:szCs w:val="24"/>
        </w:rPr>
        <w:t>celular.</w:t>
      </w:r>
    </w:p>
    <w:p w14:paraId="48C67FDA" w14:textId="77777777" w:rsidR="003F4056" w:rsidRPr="00C743E8" w:rsidRDefault="003F4056" w:rsidP="003F4056">
      <w:pPr>
        <w:pStyle w:val="Prrafodelista"/>
        <w:numPr>
          <w:ilvl w:val="1"/>
          <w:numId w:val="3"/>
        </w:numPr>
        <w:tabs>
          <w:tab w:val="left" w:pos="993"/>
        </w:tabs>
        <w:spacing w:before="199"/>
        <w:ind w:left="992"/>
        <w:rPr>
          <w:rFonts w:ascii="Arial" w:hAnsi="Arial" w:cs="Arial"/>
          <w:sz w:val="24"/>
          <w:szCs w:val="24"/>
        </w:rPr>
      </w:pPr>
      <w:r w:rsidRPr="00C743E8">
        <w:rPr>
          <w:rFonts w:ascii="Arial" w:hAnsi="Arial" w:cs="Arial"/>
          <w:sz w:val="24"/>
          <w:szCs w:val="24"/>
        </w:rPr>
        <w:t>Organización y</w:t>
      </w:r>
      <w:r w:rsidRPr="00C743E8">
        <w:rPr>
          <w:rFonts w:ascii="Arial" w:hAnsi="Arial" w:cs="Arial"/>
          <w:spacing w:val="-2"/>
          <w:sz w:val="24"/>
          <w:szCs w:val="24"/>
        </w:rPr>
        <w:t xml:space="preserve"> </w:t>
      </w:r>
      <w:r w:rsidRPr="00C743E8">
        <w:rPr>
          <w:rFonts w:ascii="Arial" w:hAnsi="Arial" w:cs="Arial"/>
          <w:sz w:val="24"/>
          <w:szCs w:val="24"/>
        </w:rPr>
        <w:t>funciones:</w:t>
      </w:r>
    </w:p>
    <w:p w14:paraId="02239D40" w14:textId="77777777" w:rsidR="003F4056" w:rsidRPr="00C743E8" w:rsidRDefault="003F4056" w:rsidP="003F4056">
      <w:pPr>
        <w:pStyle w:val="Textoindependiente"/>
        <w:spacing w:before="11"/>
        <w:rPr>
          <w:rFonts w:ascii="Arial" w:hAnsi="Arial" w:cs="Arial"/>
        </w:rPr>
      </w:pPr>
    </w:p>
    <w:p w14:paraId="2B544591" w14:textId="77777777" w:rsidR="003F4056" w:rsidRPr="00C743E8" w:rsidRDefault="003F4056" w:rsidP="003F4056">
      <w:pPr>
        <w:pStyle w:val="Prrafodelista"/>
        <w:numPr>
          <w:ilvl w:val="2"/>
          <w:numId w:val="3"/>
        </w:numPr>
        <w:tabs>
          <w:tab w:val="left" w:pos="2233"/>
          <w:tab w:val="left" w:pos="2234"/>
          <w:tab w:val="left" w:pos="3358"/>
          <w:tab w:val="left" w:pos="4785"/>
          <w:tab w:val="left" w:pos="5869"/>
          <w:tab w:val="left" w:pos="6420"/>
          <w:tab w:val="left" w:pos="7704"/>
        </w:tabs>
        <w:spacing w:line="242" w:lineRule="auto"/>
        <w:ind w:right="680"/>
        <w:rPr>
          <w:rFonts w:ascii="Arial" w:hAnsi="Arial" w:cs="Arial"/>
          <w:sz w:val="24"/>
          <w:szCs w:val="24"/>
        </w:rPr>
      </w:pPr>
      <w:r w:rsidRPr="00C743E8">
        <w:rPr>
          <w:rFonts w:ascii="Arial" w:hAnsi="Arial" w:cs="Arial"/>
          <w:sz w:val="24"/>
          <w:szCs w:val="24"/>
        </w:rPr>
        <w:t>Órganos</w:t>
      </w:r>
      <w:r w:rsidRPr="00C743E8">
        <w:rPr>
          <w:rFonts w:ascii="Arial" w:hAnsi="Arial" w:cs="Arial"/>
          <w:sz w:val="24"/>
          <w:szCs w:val="24"/>
        </w:rPr>
        <w:tab/>
        <w:t>Colegiados:</w:t>
      </w:r>
      <w:r w:rsidRPr="00C743E8">
        <w:rPr>
          <w:rFonts w:ascii="Arial" w:hAnsi="Arial" w:cs="Arial"/>
          <w:sz w:val="24"/>
          <w:szCs w:val="24"/>
        </w:rPr>
        <w:tab/>
        <w:t>Consejo</w:t>
      </w:r>
      <w:r w:rsidRPr="00C743E8">
        <w:rPr>
          <w:rFonts w:ascii="Arial" w:hAnsi="Arial" w:cs="Arial"/>
          <w:sz w:val="24"/>
          <w:szCs w:val="24"/>
        </w:rPr>
        <w:tab/>
        <w:t>de</w:t>
      </w:r>
      <w:r w:rsidRPr="00C743E8">
        <w:rPr>
          <w:rFonts w:ascii="Arial" w:hAnsi="Arial" w:cs="Arial"/>
          <w:sz w:val="24"/>
          <w:szCs w:val="24"/>
        </w:rPr>
        <w:tab/>
        <w:t>Dirección,</w:t>
      </w:r>
      <w:r w:rsidRPr="00C743E8">
        <w:rPr>
          <w:rFonts w:ascii="Arial" w:hAnsi="Arial" w:cs="Arial"/>
          <w:sz w:val="24"/>
          <w:szCs w:val="24"/>
        </w:rPr>
        <w:tab/>
      </w:r>
      <w:r w:rsidRPr="00C743E8">
        <w:rPr>
          <w:rFonts w:ascii="Arial" w:hAnsi="Arial" w:cs="Arial"/>
          <w:spacing w:val="-3"/>
          <w:sz w:val="24"/>
          <w:szCs w:val="24"/>
        </w:rPr>
        <w:t xml:space="preserve">Comisión </w:t>
      </w:r>
      <w:r w:rsidRPr="00C743E8">
        <w:rPr>
          <w:rFonts w:ascii="Arial" w:hAnsi="Arial" w:cs="Arial"/>
          <w:sz w:val="24"/>
          <w:szCs w:val="24"/>
        </w:rPr>
        <w:t>Disciplinaria, Junta de Tratamiento, Equipos</w:t>
      </w:r>
      <w:r w:rsidRPr="00C743E8">
        <w:rPr>
          <w:rFonts w:ascii="Arial" w:hAnsi="Arial" w:cs="Arial"/>
          <w:spacing w:val="-6"/>
          <w:sz w:val="24"/>
          <w:szCs w:val="24"/>
        </w:rPr>
        <w:t xml:space="preserve"> </w:t>
      </w:r>
      <w:r w:rsidRPr="00C743E8">
        <w:rPr>
          <w:rFonts w:ascii="Arial" w:hAnsi="Arial" w:cs="Arial"/>
          <w:sz w:val="24"/>
          <w:szCs w:val="24"/>
        </w:rPr>
        <w:t>Técnicos.</w:t>
      </w:r>
    </w:p>
    <w:p w14:paraId="5AFD90B0" w14:textId="77777777" w:rsidR="003F4056" w:rsidRPr="00C743E8" w:rsidRDefault="003F4056" w:rsidP="003F4056">
      <w:pPr>
        <w:pStyle w:val="Prrafodelista"/>
        <w:numPr>
          <w:ilvl w:val="2"/>
          <w:numId w:val="3"/>
        </w:numPr>
        <w:tabs>
          <w:tab w:val="left" w:pos="2233"/>
          <w:tab w:val="left" w:pos="2234"/>
        </w:tabs>
        <w:spacing w:before="188"/>
        <w:ind w:right="678"/>
        <w:rPr>
          <w:rFonts w:ascii="Arial" w:hAnsi="Arial" w:cs="Arial"/>
          <w:sz w:val="24"/>
          <w:szCs w:val="24"/>
        </w:rPr>
      </w:pPr>
      <w:r w:rsidRPr="00C743E8">
        <w:rPr>
          <w:rFonts w:ascii="Arial" w:hAnsi="Arial" w:cs="Arial"/>
          <w:sz w:val="24"/>
          <w:szCs w:val="24"/>
        </w:rPr>
        <w:t>El Director, los subdirectores, administrador, jefes de servicio, funcionario de</w:t>
      </w:r>
      <w:r w:rsidRPr="00C743E8">
        <w:rPr>
          <w:rFonts w:ascii="Arial" w:hAnsi="Arial" w:cs="Arial"/>
          <w:spacing w:val="-1"/>
          <w:sz w:val="24"/>
          <w:szCs w:val="24"/>
        </w:rPr>
        <w:t xml:space="preserve"> </w:t>
      </w:r>
      <w:r w:rsidRPr="00C743E8">
        <w:rPr>
          <w:rFonts w:ascii="Arial" w:hAnsi="Arial" w:cs="Arial"/>
          <w:sz w:val="24"/>
          <w:szCs w:val="24"/>
        </w:rPr>
        <w:t>custodia.</w:t>
      </w:r>
    </w:p>
    <w:p w14:paraId="4CA48595" w14:textId="77777777" w:rsidR="003F4056" w:rsidRPr="00C743E8" w:rsidRDefault="003F4056" w:rsidP="003F4056">
      <w:pPr>
        <w:pStyle w:val="Textoindependiente"/>
        <w:spacing w:before="11"/>
        <w:rPr>
          <w:rFonts w:ascii="Arial" w:hAnsi="Arial" w:cs="Arial"/>
        </w:rPr>
      </w:pPr>
    </w:p>
    <w:p w14:paraId="5EA57035" w14:textId="77777777" w:rsidR="003F4056" w:rsidRPr="00C743E8" w:rsidRDefault="003F4056" w:rsidP="003F4056">
      <w:pPr>
        <w:pStyle w:val="Prrafodelista"/>
        <w:numPr>
          <w:ilvl w:val="1"/>
          <w:numId w:val="3"/>
        </w:numPr>
        <w:tabs>
          <w:tab w:val="left" w:pos="1115"/>
        </w:tabs>
        <w:ind w:right="678" w:firstLine="0"/>
        <w:jc w:val="both"/>
        <w:rPr>
          <w:rFonts w:ascii="Arial" w:hAnsi="Arial" w:cs="Arial"/>
          <w:sz w:val="24"/>
          <w:szCs w:val="24"/>
        </w:rPr>
      </w:pPr>
      <w:r w:rsidRPr="00C743E8">
        <w:rPr>
          <w:rFonts w:ascii="Arial" w:hAnsi="Arial" w:cs="Arial"/>
          <w:sz w:val="24"/>
          <w:szCs w:val="24"/>
        </w:rPr>
        <w:t>Unidades psiquiátricas, unidades Dependientes, unidades de madres, unidades extrapenitenciarias, departamento para jóvenes, departamentos mixtos.</w:t>
      </w:r>
    </w:p>
    <w:p w14:paraId="0BCE7B3F" w14:textId="77777777" w:rsidR="003F4056" w:rsidRPr="00C743E8" w:rsidRDefault="003F4056" w:rsidP="003F4056">
      <w:pPr>
        <w:pStyle w:val="Textoindependiente"/>
        <w:rPr>
          <w:rFonts w:ascii="Arial" w:hAnsi="Arial" w:cs="Arial"/>
        </w:rPr>
      </w:pPr>
    </w:p>
    <w:p w14:paraId="0B5AD923" w14:textId="77777777" w:rsidR="003F4056" w:rsidRDefault="003F4056" w:rsidP="003F4056">
      <w:pPr>
        <w:pStyle w:val="Prrafodelista"/>
        <w:numPr>
          <w:ilvl w:val="0"/>
          <w:numId w:val="3"/>
        </w:numPr>
        <w:tabs>
          <w:tab w:val="left" w:pos="232"/>
        </w:tabs>
        <w:ind w:left="231" w:hanging="130"/>
        <w:rPr>
          <w:rFonts w:ascii="Arial" w:hAnsi="Arial" w:cs="Arial"/>
          <w:sz w:val="24"/>
          <w:szCs w:val="24"/>
        </w:rPr>
      </w:pPr>
      <w:r w:rsidRPr="00C743E8">
        <w:rPr>
          <w:rFonts w:ascii="Arial" w:hAnsi="Arial" w:cs="Arial"/>
          <w:sz w:val="24"/>
          <w:szCs w:val="24"/>
        </w:rPr>
        <w:t>Administración penitenciaria de</w:t>
      </w:r>
      <w:r w:rsidRPr="00C743E8">
        <w:rPr>
          <w:rFonts w:ascii="Arial" w:hAnsi="Arial" w:cs="Arial"/>
          <w:spacing w:val="-2"/>
          <w:sz w:val="24"/>
          <w:szCs w:val="24"/>
        </w:rPr>
        <w:t xml:space="preserve"> </w:t>
      </w:r>
      <w:r w:rsidRPr="00C743E8">
        <w:rPr>
          <w:rFonts w:ascii="Arial" w:hAnsi="Arial" w:cs="Arial"/>
          <w:sz w:val="24"/>
          <w:szCs w:val="24"/>
        </w:rPr>
        <w:t>Cataluña.</w:t>
      </w:r>
    </w:p>
    <w:p w14:paraId="3748BE80" w14:textId="77777777" w:rsidR="003F4056" w:rsidRPr="00C743E8" w:rsidRDefault="003F4056" w:rsidP="003F4056">
      <w:pPr>
        <w:pStyle w:val="Prrafodelista"/>
        <w:tabs>
          <w:tab w:val="left" w:pos="232"/>
        </w:tabs>
        <w:ind w:firstLine="0"/>
        <w:rPr>
          <w:rFonts w:ascii="Arial" w:hAnsi="Arial" w:cs="Arial"/>
          <w:sz w:val="24"/>
          <w:szCs w:val="24"/>
        </w:rPr>
      </w:pPr>
    </w:p>
    <w:p w14:paraId="7CC10379" w14:textId="77777777" w:rsidR="003F4056" w:rsidRPr="00C743E8" w:rsidRDefault="003F4056" w:rsidP="003F4056">
      <w:pPr>
        <w:pStyle w:val="Ttulo1"/>
        <w:rPr>
          <w:rFonts w:ascii="Arial" w:hAnsi="Arial" w:cs="Arial"/>
          <w:color w:val="FF0000"/>
        </w:rPr>
      </w:pPr>
      <w:r w:rsidRPr="00C743E8">
        <w:rPr>
          <w:rFonts w:ascii="Arial" w:hAnsi="Arial" w:cs="Arial"/>
        </w:rPr>
        <w:t>2º.- La relación jurídico-penitenciaria.</w:t>
      </w:r>
    </w:p>
    <w:p w14:paraId="13AF2408" w14:textId="77777777" w:rsidR="003F4056" w:rsidRPr="00C743E8" w:rsidRDefault="003F4056" w:rsidP="003F4056">
      <w:pPr>
        <w:pStyle w:val="Prrafodelista"/>
        <w:numPr>
          <w:ilvl w:val="0"/>
          <w:numId w:val="3"/>
        </w:numPr>
        <w:tabs>
          <w:tab w:val="left" w:pos="232"/>
        </w:tabs>
        <w:spacing w:before="180"/>
        <w:ind w:left="231" w:hanging="130"/>
        <w:rPr>
          <w:rFonts w:ascii="Arial" w:hAnsi="Arial" w:cs="Arial"/>
          <w:sz w:val="24"/>
          <w:szCs w:val="24"/>
        </w:rPr>
      </w:pPr>
      <w:r w:rsidRPr="00C743E8">
        <w:rPr>
          <w:rFonts w:ascii="Arial" w:hAnsi="Arial" w:cs="Arial"/>
          <w:sz w:val="24"/>
          <w:szCs w:val="24"/>
        </w:rPr>
        <w:t>Ingreso en</w:t>
      </w:r>
      <w:r w:rsidRPr="00C743E8">
        <w:rPr>
          <w:rFonts w:ascii="Arial" w:hAnsi="Arial" w:cs="Arial"/>
          <w:spacing w:val="-1"/>
          <w:sz w:val="24"/>
          <w:szCs w:val="24"/>
        </w:rPr>
        <w:t xml:space="preserve"> </w:t>
      </w:r>
      <w:r w:rsidRPr="00C743E8">
        <w:rPr>
          <w:rFonts w:ascii="Arial" w:hAnsi="Arial" w:cs="Arial"/>
          <w:sz w:val="24"/>
          <w:szCs w:val="24"/>
        </w:rPr>
        <w:t>prisión.</w:t>
      </w:r>
    </w:p>
    <w:p w14:paraId="4106101D" w14:textId="77777777" w:rsidR="003F4056" w:rsidRPr="00C743E8" w:rsidRDefault="003F4056" w:rsidP="003F4056">
      <w:pPr>
        <w:pStyle w:val="Prrafodelista"/>
        <w:numPr>
          <w:ilvl w:val="0"/>
          <w:numId w:val="3"/>
        </w:numPr>
        <w:tabs>
          <w:tab w:val="left" w:pos="232"/>
        </w:tabs>
        <w:spacing w:before="184"/>
        <w:ind w:left="231" w:hanging="130"/>
        <w:rPr>
          <w:rFonts w:ascii="Arial" w:hAnsi="Arial" w:cs="Arial"/>
          <w:sz w:val="24"/>
          <w:szCs w:val="24"/>
        </w:rPr>
      </w:pPr>
      <w:r w:rsidRPr="00C743E8">
        <w:rPr>
          <w:rFonts w:ascii="Arial" w:hAnsi="Arial" w:cs="Arial"/>
          <w:sz w:val="24"/>
          <w:szCs w:val="24"/>
        </w:rPr>
        <w:t>Los</w:t>
      </w:r>
      <w:r w:rsidRPr="00C743E8">
        <w:rPr>
          <w:rFonts w:ascii="Arial" w:hAnsi="Arial" w:cs="Arial"/>
          <w:spacing w:val="-3"/>
          <w:sz w:val="24"/>
          <w:szCs w:val="24"/>
        </w:rPr>
        <w:t xml:space="preserve"> </w:t>
      </w:r>
      <w:r w:rsidRPr="00C743E8">
        <w:rPr>
          <w:rFonts w:ascii="Arial" w:hAnsi="Arial" w:cs="Arial"/>
          <w:sz w:val="24"/>
          <w:szCs w:val="24"/>
        </w:rPr>
        <w:t>traslados.</w:t>
      </w:r>
    </w:p>
    <w:p w14:paraId="20A4EDC5" w14:textId="77777777" w:rsidR="003F4056" w:rsidRPr="00C743E8" w:rsidRDefault="003F4056" w:rsidP="003F4056">
      <w:pPr>
        <w:pStyle w:val="Prrafodelista"/>
        <w:numPr>
          <w:ilvl w:val="0"/>
          <w:numId w:val="3"/>
        </w:numPr>
        <w:tabs>
          <w:tab w:val="left" w:pos="232"/>
        </w:tabs>
        <w:spacing w:before="187"/>
        <w:ind w:left="231" w:hanging="130"/>
        <w:rPr>
          <w:rFonts w:ascii="Arial" w:hAnsi="Arial" w:cs="Arial"/>
          <w:sz w:val="24"/>
          <w:szCs w:val="24"/>
        </w:rPr>
      </w:pPr>
      <w:r w:rsidRPr="00C743E8">
        <w:rPr>
          <w:rFonts w:ascii="Arial" w:hAnsi="Arial" w:cs="Arial"/>
          <w:sz w:val="24"/>
          <w:szCs w:val="24"/>
        </w:rPr>
        <w:t>Los derechos y los deberes de los</w:t>
      </w:r>
      <w:r w:rsidRPr="00C743E8">
        <w:rPr>
          <w:rFonts w:ascii="Arial" w:hAnsi="Arial" w:cs="Arial"/>
          <w:spacing w:val="-6"/>
          <w:sz w:val="24"/>
          <w:szCs w:val="24"/>
        </w:rPr>
        <w:t xml:space="preserve"> </w:t>
      </w:r>
      <w:r w:rsidRPr="00C743E8">
        <w:rPr>
          <w:rFonts w:ascii="Arial" w:hAnsi="Arial" w:cs="Arial"/>
          <w:sz w:val="24"/>
          <w:szCs w:val="24"/>
        </w:rPr>
        <w:t>internos.</w:t>
      </w:r>
    </w:p>
    <w:p w14:paraId="7242721C" w14:textId="77777777" w:rsidR="003F4056" w:rsidRPr="00C743E8" w:rsidRDefault="003F4056" w:rsidP="003F4056">
      <w:pPr>
        <w:pStyle w:val="Textoindependiente"/>
        <w:rPr>
          <w:rFonts w:ascii="Arial" w:hAnsi="Arial" w:cs="Arial"/>
        </w:rPr>
      </w:pPr>
    </w:p>
    <w:p w14:paraId="7A208A50" w14:textId="77777777" w:rsidR="003F4056" w:rsidRPr="00C743E8" w:rsidRDefault="003F4056" w:rsidP="003F4056">
      <w:pPr>
        <w:pStyle w:val="Ttulo1"/>
        <w:rPr>
          <w:rFonts w:ascii="Arial" w:hAnsi="Arial" w:cs="Arial"/>
        </w:rPr>
      </w:pPr>
      <w:r w:rsidRPr="00C743E8">
        <w:rPr>
          <w:rFonts w:ascii="Arial" w:hAnsi="Arial" w:cs="Arial"/>
        </w:rPr>
        <w:t>3º.- El Régimen Penitenciario</w:t>
      </w:r>
    </w:p>
    <w:p w14:paraId="4D671FDD" w14:textId="77777777" w:rsidR="003F4056" w:rsidRPr="00C743E8" w:rsidRDefault="003F4056" w:rsidP="003F4056">
      <w:pPr>
        <w:pStyle w:val="Prrafodelista"/>
        <w:numPr>
          <w:ilvl w:val="0"/>
          <w:numId w:val="3"/>
        </w:numPr>
        <w:tabs>
          <w:tab w:val="left" w:pos="232"/>
        </w:tabs>
        <w:ind w:left="231" w:hanging="130"/>
        <w:rPr>
          <w:rFonts w:ascii="Arial" w:hAnsi="Arial" w:cs="Arial"/>
          <w:sz w:val="24"/>
          <w:szCs w:val="24"/>
        </w:rPr>
      </w:pPr>
      <w:r w:rsidRPr="00C743E8">
        <w:rPr>
          <w:rFonts w:ascii="Arial" w:hAnsi="Arial" w:cs="Arial"/>
          <w:sz w:val="24"/>
          <w:szCs w:val="24"/>
        </w:rPr>
        <w:t>Concepto.</w:t>
      </w:r>
    </w:p>
    <w:p w14:paraId="083E446B" w14:textId="77777777" w:rsidR="003F4056" w:rsidRPr="00C743E8" w:rsidRDefault="003F4056" w:rsidP="003F4056">
      <w:pPr>
        <w:pStyle w:val="Prrafodelista"/>
        <w:numPr>
          <w:ilvl w:val="0"/>
          <w:numId w:val="3"/>
        </w:numPr>
        <w:tabs>
          <w:tab w:val="left" w:pos="232"/>
        </w:tabs>
        <w:spacing w:before="182"/>
        <w:ind w:left="231" w:hanging="130"/>
        <w:rPr>
          <w:rFonts w:ascii="Arial" w:hAnsi="Arial" w:cs="Arial"/>
          <w:sz w:val="24"/>
          <w:szCs w:val="24"/>
        </w:rPr>
      </w:pPr>
      <w:r w:rsidRPr="00C743E8">
        <w:rPr>
          <w:rFonts w:ascii="Arial" w:hAnsi="Arial" w:cs="Arial"/>
          <w:sz w:val="24"/>
          <w:szCs w:val="24"/>
        </w:rPr>
        <w:t>Modalidades (régimen ordinario, régimen abierto, régimen</w:t>
      </w:r>
      <w:r w:rsidRPr="00C743E8">
        <w:rPr>
          <w:rFonts w:ascii="Arial" w:hAnsi="Arial" w:cs="Arial"/>
          <w:spacing w:val="-6"/>
          <w:sz w:val="24"/>
          <w:szCs w:val="24"/>
        </w:rPr>
        <w:t xml:space="preserve"> </w:t>
      </w:r>
      <w:r w:rsidRPr="00C743E8">
        <w:rPr>
          <w:rFonts w:ascii="Arial" w:hAnsi="Arial" w:cs="Arial"/>
          <w:sz w:val="24"/>
          <w:szCs w:val="24"/>
        </w:rPr>
        <w:t>cerrado).</w:t>
      </w:r>
    </w:p>
    <w:p w14:paraId="57D37C42" w14:textId="77777777" w:rsidR="003F4056" w:rsidRPr="00C743E8" w:rsidRDefault="003F4056" w:rsidP="003F4056">
      <w:pPr>
        <w:pStyle w:val="Textoindependiente"/>
        <w:spacing w:before="10"/>
        <w:rPr>
          <w:rFonts w:ascii="Arial" w:hAnsi="Arial" w:cs="Arial"/>
        </w:rPr>
      </w:pPr>
    </w:p>
    <w:p w14:paraId="6752E370" w14:textId="77777777" w:rsidR="003F4056" w:rsidRPr="00C743E8" w:rsidRDefault="003F4056" w:rsidP="003F4056">
      <w:pPr>
        <w:pStyle w:val="Prrafodelista"/>
        <w:numPr>
          <w:ilvl w:val="0"/>
          <w:numId w:val="3"/>
        </w:numPr>
        <w:tabs>
          <w:tab w:val="left" w:pos="232"/>
        </w:tabs>
        <w:ind w:left="231" w:hanging="130"/>
        <w:rPr>
          <w:rFonts w:ascii="Arial" w:hAnsi="Arial" w:cs="Arial"/>
          <w:sz w:val="24"/>
          <w:szCs w:val="24"/>
        </w:rPr>
      </w:pPr>
      <w:r w:rsidRPr="00C743E8">
        <w:rPr>
          <w:rFonts w:ascii="Arial" w:hAnsi="Arial" w:cs="Arial"/>
          <w:sz w:val="24"/>
          <w:szCs w:val="24"/>
        </w:rPr>
        <w:t>Limitaciones regimentales. Seguridad interior. Uso de medios</w:t>
      </w:r>
      <w:r w:rsidRPr="00C743E8">
        <w:rPr>
          <w:rFonts w:ascii="Arial" w:hAnsi="Arial" w:cs="Arial"/>
          <w:spacing w:val="-11"/>
          <w:sz w:val="24"/>
          <w:szCs w:val="24"/>
        </w:rPr>
        <w:t xml:space="preserve"> </w:t>
      </w:r>
      <w:r w:rsidRPr="00C743E8">
        <w:rPr>
          <w:rFonts w:ascii="Arial" w:hAnsi="Arial" w:cs="Arial"/>
          <w:sz w:val="24"/>
          <w:szCs w:val="24"/>
        </w:rPr>
        <w:t>coercitivos.</w:t>
      </w:r>
    </w:p>
    <w:p w14:paraId="71EC3C5E" w14:textId="77777777" w:rsidR="003F4056" w:rsidRPr="00C743E8" w:rsidRDefault="003F4056" w:rsidP="003F4056">
      <w:pPr>
        <w:pStyle w:val="Prrafodelista"/>
        <w:numPr>
          <w:ilvl w:val="0"/>
          <w:numId w:val="3"/>
        </w:numPr>
        <w:tabs>
          <w:tab w:val="left" w:pos="232"/>
        </w:tabs>
        <w:spacing w:before="199"/>
        <w:ind w:left="231" w:hanging="130"/>
        <w:rPr>
          <w:rFonts w:ascii="Arial" w:hAnsi="Arial" w:cs="Arial"/>
          <w:sz w:val="24"/>
          <w:szCs w:val="24"/>
        </w:rPr>
      </w:pPr>
      <w:r w:rsidRPr="00C743E8">
        <w:rPr>
          <w:rFonts w:ascii="Arial" w:hAnsi="Arial" w:cs="Arial"/>
          <w:sz w:val="24"/>
          <w:szCs w:val="24"/>
        </w:rPr>
        <w:t>Los</w:t>
      </w:r>
      <w:r w:rsidRPr="00C743E8">
        <w:rPr>
          <w:rFonts w:ascii="Arial" w:hAnsi="Arial" w:cs="Arial"/>
          <w:spacing w:val="-1"/>
          <w:sz w:val="24"/>
          <w:szCs w:val="24"/>
        </w:rPr>
        <w:t xml:space="preserve"> </w:t>
      </w:r>
      <w:r w:rsidRPr="00C743E8">
        <w:rPr>
          <w:rFonts w:ascii="Arial" w:hAnsi="Arial" w:cs="Arial"/>
          <w:sz w:val="24"/>
          <w:szCs w:val="24"/>
        </w:rPr>
        <w:t>FIES.</w:t>
      </w:r>
    </w:p>
    <w:p w14:paraId="0ED4C595" w14:textId="77777777" w:rsidR="003F4056" w:rsidRDefault="003F4056" w:rsidP="003F4056">
      <w:pPr>
        <w:rPr>
          <w:rFonts w:ascii="Arial" w:hAnsi="Arial" w:cs="Arial"/>
          <w:sz w:val="24"/>
          <w:szCs w:val="24"/>
        </w:rPr>
      </w:pPr>
    </w:p>
    <w:p w14:paraId="13AC9A1B" w14:textId="77777777" w:rsidR="003F4056" w:rsidRPr="00C743E8" w:rsidRDefault="003F4056" w:rsidP="003F4056">
      <w:pPr>
        <w:pStyle w:val="Ttulo1"/>
        <w:spacing w:before="52"/>
        <w:rPr>
          <w:rFonts w:ascii="Arial" w:hAnsi="Arial" w:cs="Arial"/>
        </w:rPr>
      </w:pPr>
      <w:r w:rsidRPr="00C743E8">
        <w:rPr>
          <w:rFonts w:ascii="Arial" w:hAnsi="Arial" w:cs="Arial"/>
        </w:rPr>
        <w:t xml:space="preserve">4º.- La clasificación penitenciaria </w:t>
      </w:r>
    </w:p>
    <w:p w14:paraId="5FA0C164" w14:textId="77777777" w:rsidR="003F4056" w:rsidRPr="00C743E8" w:rsidRDefault="003F4056" w:rsidP="003F4056">
      <w:pPr>
        <w:pStyle w:val="Textoindependiente"/>
        <w:spacing w:before="11"/>
        <w:rPr>
          <w:rFonts w:ascii="Arial" w:hAnsi="Arial" w:cs="Arial"/>
          <w:b/>
        </w:rPr>
      </w:pPr>
    </w:p>
    <w:p w14:paraId="35281363" w14:textId="77777777" w:rsidR="003F4056" w:rsidRPr="00C743E8" w:rsidRDefault="003F4056" w:rsidP="003F4056">
      <w:pPr>
        <w:pStyle w:val="Prrafodelista"/>
        <w:numPr>
          <w:ilvl w:val="0"/>
          <w:numId w:val="3"/>
        </w:numPr>
        <w:tabs>
          <w:tab w:val="left" w:pos="232"/>
        </w:tabs>
        <w:ind w:left="231" w:hanging="130"/>
        <w:rPr>
          <w:rFonts w:ascii="Arial" w:hAnsi="Arial" w:cs="Arial"/>
          <w:sz w:val="24"/>
          <w:szCs w:val="24"/>
        </w:rPr>
      </w:pPr>
      <w:r w:rsidRPr="00C743E8">
        <w:rPr>
          <w:rFonts w:ascii="Arial" w:hAnsi="Arial" w:cs="Arial"/>
          <w:sz w:val="24"/>
          <w:szCs w:val="24"/>
        </w:rPr>
        <w:t>Separación</w:t>
      </w:r>
      <w:r w:rsidRPr="00C743E8">
        <w:rPr>
          <w:rFonts w:ascii="Arial" w:hAnsi="Arial" w:cs="Arial"/>
          <w:spacing w:val="-2"/>
          <w:sz w:val="24"/>
          <w:szCs w:val="24"/>
        </w:rPr>
        <w:t xml:space="preserve"> </w:t>
      </w:r>
      <w:r w:rsidRPr="00C743E8">
        <w:rPr>
          <w:rFonts w:ascii="Arial" w:hAnsi="Arial" w:cs="Arial"/>
          <w:sz w:val="24"/>
          <w:szCs w:val="24"/>
        </w:rPr>
        <w:t>interior.</w:t>
      </w:r>
    </w:p>
    <w:p w14:paraId="5D7C92AE" w14:textId="77777777" w:rsidR="003F4056" w:rsidRPr="00C743E8" w:rsidRDefault="003F4056" w:rsidP="003F4056">
      <w:pPr>
        <w:pStyle w:val="Prrafodelista"/>
        <w:numPr>
          <w:ilvl w:val="0"/>
          <w:numId w:val="3"/>
        </w:numPr>
        <w:tabs>
          <w:tab w:val="left" w:pos="232"/>
        </w:tabs>
        <w:spacing w:before="180"/>
        <w:ind w:left="231" w:hanging="130"/>
        <w:rPr>
          <w:rFonts w:ascii="Arial" w:hAnsi="Arial" w:cs="Arial"/>
          <w:sz w:val="24"/>
          <w:szCs w:val="24"/>
        </w:rPr>
      </w:pPr>
      <w:r w:rsidRPr="00C743E8">
        <w:rPr>
          <w:rFonts w:ascii="Arial" w:hAnsi="Arial" w:cs="Arial"/>
          <w:sz w:val="24"/>
          <w:szCs w:val="24"/>
        </w:rPr>
        <w:t>La individualización</w:t>
      </w:r>
      <w:r w:rsidRPr="00C743E8">
        <w:rPr>
          <w:rFonts w:ascii="Arial" w:hAnsi="Arial" w:cs="Arial"/>
          <w:spacing w:val="-2"/>
          <w:sz w:val="24"/>
          <w:szCs w:val="24"/>
        </w:rPr>
        <w:t xml:space="preserve"> </w:t>
      </w:r>
      <w:r w:rsidRPr="00C743E8">
        <w:rPr>
          <w:rFonts w:ascii="Arial" w:hAnsi="Arial" w:cs="Arial"/>
          <w:sz w:val="24"/>
          <w:szCs w:val="24"/>
        </w:rPr>
        <w:t>científica.</w:t>
      </w:r>
    </w:p>
    <w:p w14:paraId="0F1415A0" w14:textId="77777777" w:rsidR="003F4056" w:rsidRPr="00C743E8" w:rsidRDefault="003F4056" w:rsidP="003F4056">
      <w:pPr>
        <w:pStyle w:val="Prrafodelista"/>
        <w:numPr>
          <w:ilvl w:val="0"/>
          <w:numId w:val="3"/>
        </w:numPr>
        <w:tabs>
          <w:tab w:val="left" w:pos="232"/>
        </w:tabs>
        <w:spacing w:before="183"/>
        <w:ind w:left="231" w:hanging="130"/>
        <w:rPr>
          <w:rFonts w:ascii="Arial" w:hAnsi="Arial" w:cs="Arial"/>
          <w:sz w:val="24"/>
          <w:szCs w:val="24"/>
        </w:rPr>
      </w:pPr>
      <w:r w:rsidRPr="00C743E8">
        <w:rPr>
          <w:rFonts w:ascii="Arial" w:hAnsi="Arial" w:cs="Arial"/>
          <w:sz w:val="24"/>
          <w:szCs w:val="24"/>
        </w:rPr>
        <w:t>Correlación grado y régimen de vida (primer grado, segundo grado, tercer</w:t>
      </w:r>
      <w:r w:rsidRPr="00C743E8">
        <w:rPr>
          <w:rFonts w:ascii="Arial" w:hAnsi="Arial" w:cs="Arial"/>
          <w:spacing w:val="-12"/>
          <w:sz w:val="24"/>
          <w:szCs w:val="24"/>
        </w:rPr>
        <w:t xml:space="preserve"> </w:t>
      </w:r>
      <w:r w:rsidRPr="00C743E8">
        <w:rPr>
          <w:rFonts w:ascii="Arial" w:hAnsi="Arial" w:cs="Arial"/>
          <w:sz w:val="24"/>
          <w:szCs w:val="24"/>
        </w:rPr>
        <w:t>grado).</w:t>
      </w:r>
    </w:p>
    <w:p w14:paraId="4E2F3F24" w14:textId="77777777" w:rsidR="003F4056" w:rsidRPr="00991809" w:rsidRDefault="003F4056">
      <w:pPr>
        <w:ind w:left="102"/>
        <w:rPr>
          <w:rFonts w:ascii="Arial" w:hAnsi="Arial" w:cs="Arial"/>
          <w:b/>
          <w:sz w:val="24"/>
          <w:szCs w:val="24"/>
          <w:u w:val="single"/>
        </w:rPr>
      </w:pPr>
    </w:p>
    <w:p w14:paraId="4B251C2D" w14:textId="69B6D412" w:rsidR="00E13F01" w:rsidRDefault="00E13F01">
      <w:pPr>
        <w:ind w:left="102"/>
        <w:rPr>
          <w:rFonts w:ascii="Arial" w:hAnsi="Arial" w:cs="Arial"/>
          <w:b/>
          <w:sz w:val="24"/>
          <w:szCs w:val="24"/>
        </w:rPr>
      </w:pPr>
    </w:p>
    <w:p w14:paraId="66492588" w14:textId="77777777" w:rsidR="00E87E5B" w:rsidRDefault="00E87E5B" w:rsidP="00E13F01">
      <w:pPr>
        <w:ind w:left="102"/>
        <w:rPr>
          <w:rFonts w:ascii="Arial" w:hAnsi="Arial" w:cs="Arial"/>
          <w:b/>
          <w:sz w:val="24"/>
          <w:szCs w:val="24"/>
          <w:u w:val="single"/>
        </w:rPr>
      </w:pPr>
      <w:bookmarkStart w:id="0" w:name="_Hlk83204758"/>
    </w:p>
    <w:p w14:paraId="53025805" w14:textId="77777777" w:rsidR="00E87E5B" w:rsidRDefault="00E87E5B" w:rsidP="00E13F01">
      <w:pPr>
        <w:ind w:left="102"/>
        <w:rPr>
          <w:rFonts w:ascii="Arial" w:hAnsi="Arial" w:cs="Arial"/>
          <w:b/>
          <w:sz w:val="24"/>
          <w:szCs w:val="24"/>
          <w:u w:val="single"/>
        </w:rPr>
      </w:pPr>
    </w:p>
    <w:p w14:paraId="03792D42" w14:textId="77777777" w:rsidR="00E87E5B" w:rsidRDefault="00E87E5B" w:rsidP="00E13F01">
      <w:pPr>
        <w:ind w:left="102"/>
        <w:rPr>
          <w:rFonts w:ascii="Arial" w:hAnsi="Arial" w:cs="Arial"/>
          <w:b/>
          <w:sz w:val="24"/>
          <w:szCs w:val="24"/>
          <w:u w:val="single"/>
        </w:rPr>
      </w:pPr>
    </w:p>
    <w:p w14:paraId="12AC241E" w14:textId="1BF790C2" w:rsidR="00E13F01" w:rsidRPr="00991809" w:rsidRDefault="00E13F01" w:rsidP="00E13F01">
      <w:pPr>
        <w:ind w:left="102"/>
        <w:rPr>
          <w:rFonts w:ascii="Arial" w:hAnsi="Arial" w:cs="Arial"/>
          <w:b/>
          <w:sz w:val="24"/>
          <w:szCs w:val="24"/>
          <w:u w:val="single"/>
        </w:rPr>
      </w:pPr>
      <w:r w:rsidRPr="00991809">
        <w:rPr>
          <w:rFonts w:ascii="Arial" w:hAnsi="Arial" w:cs="Arial"/>
          <w:b/>
          <w:sz w:val="24"/>
          <w:szCs w:val="24"/>
          <w:u w:val="single"/>
        </w:rPr>
        <w:t xml:space="preserve">MARTES, DIA </w:t>
      </w:r>
      <w:r w:rsidR="00B16944">
        <w:rPr>
          <w:rFonts w:ascii="Arial" w:hAnsi="Arial" w:cs="Arial"/>
          <w:b/>
          <w:sz w:val="24"/>
          <w:szCs w:val="24"/>
          <w:u w:val="single"/>
        </w:rPr>
        <w:t>4</w:t>
      </w:r>
      <w:r w:rsidRPr="00991809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 w:rsidR="00B16944">
        <w:rPr>
          <w:rFonts w:ascii="Arial" w:hAnsi="Arial" w:cs="Arial"/>
          <w:b/>
          <w:sz w:val="24"/>
          <w:szCs w:val="24"/>
          <w:u w:val="single"/>
        </w:rPr>
        <w:t>OCTUBRE</w:t>
      </w:r>
      <w:r w:rsidRPr="00991809">
        <w:rPr>
          <w:rFonts w:ascii="Arial" w:hAnsi="Arial" w:cs="Arial"/>
          <w:b/>
          <w:sz w:val="24"/>
          <w:szCs w:val="24"/>
          <w:u w:val="single"/>
        </w:rPr>
        <w:t>, DE 1</w:t>
      </w:r>
      <w:r w:rsidR="00B16944">
        <w:rPr>
          <w:rFonts w:ascii="Arial" w:hAnsi="Arial" w:cs="Arial"/>
          <w:b/>
          <w:sz w:val="24"/>
          <w:szCs w:val="24"/>
          <w:u w:val="single"/>
        </w:rPr>
        <w:t>8</w:t>
      </w:r>
      <w:r w:rsidRPr="00991809">
        <w:rPr>
          <w:rFonts w:ascii="Arial" w:hAnsi="Arial" w:cs="Arial"/>
          <w:b/>
          <w:sz w:val="24"/>
          <w:szCs w:val="24"/>
          <w:u w:val="single"/>
        </w:rPr>
        <w:t>:00 A 1</w:t>
      </w:r>
      <w:r w:rsidR="00B16944">
        <w:rPr>
          <w:rFonts w:ascii="Arial" w:hAnsi="Arial" w:cs="Arial"/>
          <w:b/>
          <w:sz w:val="24"/>
          <w:szCs w:val="24"/>
          <w:u w:val="single"/>
        </w:rPr>
        <w:t>9</w:t>
      </w:r>
      <w:r w:rsidRPr="00991809">
        <w:rPr>
          <w:rFonts w:ascii="Arial" w:hAnsi="Arial" w:cs="Arial"/>
          <w:b/>
          <w:sz w:val="24"/>
          <w:szCs w:val="24"/>
          <w:u w:val="single"/>
        </w:rPr>
        <w:t>:00 HORAS.</w:t>
      </w:r>
    </w:p>
    <w:p w14:paraId="622F5CBC" w14:textId="77777777" w:rsidR="003F4056" w:rsidRPr="00991809" w:rsidRDefault="003F4056" w:rsidP="003F4056">
      <w:pPr>
        <w:ind w:left="102"/>
        <w:rPr>
          <w:rFonts w:ascii="Arial" w:hAnsi="Arial" w:cs="Arial"/>
          <w:b/>
          <w:sz w:val="24"/>
          <w:szCs w:val="24"/>
          <w:u w:val="single"/>
        </w:rPr>
      </w:pPr>
      <w:r w:rsidRPr="00991809">
        <w:rPr>
          <w:rFonts w:ascii="Arial" w:hAnsi="Arial" w:cs="Arial"/>
          <w:b/>
          <w:sz w:val="24"/>
          <w:szCs w:val="24"/>
          <w:u w:val="single"/>
        </w:rPr>
        <w:t>PONENTE: Doña Mª PAZ SA CASADO</w:t>
      </w:r>
    </w:p>
    <w:bookmarkEnd w:id="0"/>
    <w:p w14:paraId="4E05931B" w14:textId="77777777" w:rsidR="003F4056" w:rsidRDefault="003F4056" w:rsidP="003F4056">
      <w:pPr>
        <w:ind w:left="102"/>
        <w:rPr>
          <w:rFonts w:ascii="Arial" w:hAnsi="Arial" w:cs="Arial"/>
          <w:b/>
          <w:sz w:val="24"/>
          <w:szCs w:val="24"/>
        </w:rPr>
      </w:pPr>
    </w:p>
    <w:p w14:paraId="46E9417C" w14:textId="77777777" w:rsidR="003F4056" w:rsidRDefault="003F4056" w:rsidP="003F4056">
      <w:pPr>
        <w:pStyle w:val="Ttulo1"/>
        <w:rPr>
          <w:rFonts w:ascii="Arial" w:hAnsi="Arial" w:cs="Arial"/>
          <w:color w:val="FF0000"/>
        </w:rPr>
      </w:pPr>
      <w:r w:rsidRPr="00C743E8">
        <w:rPr>
          <w:rFonts w:ascii="Arial" w:hAnsi="Arial" w:cs="Arial"/>
        </w:rPr>
        <w:t xml:space="preserve">5º.- El procedimiento de Clasificación inicial y sus revisiones.  </w:t>
      </w:r>
    </w:p>
    <w:p w14:paraId="7D82013E" w14:textId="77777777" w:rsidR="003F4056" w:rsidRPr="00C743E8" w:rsidRDefault="003F4056" w:rsidP="003F4056">
      <w:pPr>
        <w:pStyle w:val="Ttulo1"/>
        <w:rPr>
          <w:rFonts w:ascii="Arial" w:hAnsi="Arial" w:cs="Arial"/>
          <w:color w:val="FF0000"/>
        </w:rPr>
      </w:pPr>
    </w:p>
    <w:p w14:paraId="7F76A77F" w14:textId="77777777" w:rsidR="003F4056" w:rsidRPr="00C743E8" w:rsidRDefault="003F4056" w:rsidP="003F4056">
      <w:pPr>
        <w:ind w:left="102"/>
        <w:rPr>
          <w:rFonts w:ascii="Arial" w:hAnsi="Arial" w:cs="Arial"/>
          <w:b/>
          <w:sz w:val="24"/>
          <w:szCs w:val="24"/>
        </w:rPr>
      </w:pPr>
      <w:r w:rsidRPr="00C743E8">
        <w:rPr>
          <w:rFonts w:ascii="Arial" w:hAnsi="Arial" w:cs="Arial"/>
          <w:b/>
          <w:sz w:val="24"/>
          <w:szCs w:val="24"/>
        </w:rPr>
        <w:t xml:space="preserve">9º- El Régimen Disciplinario. </w:t>
      </w:r>
    </w:p>
    <w:p w14:paraId="0604BCA2" w14:textId="77777777" w:rsidR="003F4056" w:rsidRPr="00C743E8" w:rsidRDefault="003F4056" w:rsidP="003F4056">
      <w:pPr>
        <w:pStyle w:val="Textoindependiente"/>
        <w:spacing w:before="10"/>
        <w:rPr>
          <w:rFonts w:ascii="Arial" w:hAnsi="Arial" w:cs="Arial"/>
          <w:b/>
        </w:rPr>
      </w:pPr>
    </w:p>
    <w:p w14:paraId="7EC55250" w14:textId="77777777" w:rsidR="003F4056" w:rsidRPr="00C743E8" w:rsidRDefault="003F4056" w:rsidP="003F4056">
      <w:pPr>
        <w:pStyle w:val="Prrafodelista"/>
        <w:numPr>
          <w:ilvl w:val="0"/>
          <w:numId w:val="3"/>
        </w:numPr>
        <w:tabs>
          <w:tab w:val="left" w:pos="232"/>
        </w:tabs>
        <w:ind w:left="231" w:hanging="130"/>
        <w:rPr>
          <w:rFonts w:ascii="Arial" w:hAnsi="Arial" w:cs="Arial"/>
          <w:sz w:val="24"/>
          <w:szCs w:val="24"/>
        </w:rPr>
      </w:pPr>
      <w:r w:rsidRPr="00C743E8">
        <w:rPr>
          <w:rFonts w:ascii="Arial" w:hAnsi="Arial" w:cs="Arial"/>
          <w:sz w:val="24"/>
          <w:szCs w:val="24"/>
        </w:rPr>
        <w:t>Faltas y</w:t>
      </w:r>
      <w:r w:rsidRPr="00C743E8">
        <w:rPr>
          <w:rFonts w:ascii="Arial" w:hAnsi="Arial" w:cs="Arial"/>
          <w:spacing w:val="-1"/>
          <w:sz w:val="24"/>
          <w:szCs w:val="24"/>
        </w:rPr>
        <w:t xml:space="preserve"> </w:t>
      </w:r>
      <w:r w:rsidRPr="00C743E8">
        <w:rPr>
          <w:rFonts w:ascii="Arial" w:hAnsi="Arial" w:cs="Arial"/>
          <w:sz w:val="24"/>
          <w:szCs w:val="24"/>
        </w:rPr>
        <w:t>sanciones.</w:t>
      </w:r>
    </w:p>
    <w:p w14:paraId="72F3C17E" w14:textId="77777777" w:rsidR="003F4056" w:rsidRPr="00C743E8" w:rsidRDefault="003F4056" w:rsidP="003F4056">
      <w:pPr>
        <w:pStyle w:val="Prrafodelista"/>
        <w:numPr>
          <w:ilvl w:val="0"/>
          <w:numId w:val="3"/>
        </w:numPr>
        <w:tabs>
          <w:tab w:val="left" w:pos="232"/>
        </w:tabs>
        <w:spacing w:before="185"/>
        <w:ind w:left="231" w:hanging="130"/>
        <w:rPr>
          <w:rFonts w:ascii="Arial" w:hAnsi="Arial" w:cs="Arial"/>
          <w:sz w:val="24"/>
          <w:szCs w:val="24"/>
        </w:rPr>
      </w:pPr>
      <w:r w:rsidRPr="00C743E8">
        <w:rPr>
          <w:rFonts w:ascii="Arial" w:hAnsi="Arial" w:cs="Arial"/>
          <w:sz w:val="24"/>
          <w:szCs w:val="24"/>
        </w:rPr>
        <w:t>Procedimiento.</w:t>
      </w:r>
    </w:p>
    <w:p w14:paraId="0C52F77D" w14:textId="77777777" w:rsidR="003F4056" w:rsidRPr="00C743E8" w:rsidRDefault="003F4056" w:rsidP="003F4056">
      <w:pPr>
        <w:pStyle w:val="Prrafodelista"/>
        <w:numPr>
          <w:ilvl w:val="0"/>
          <w:numId w:val="3"/>
        </w:numPr>
        <w:tabs>
          <w:tab w:val="left" w:pos="232"/>
        </w:tabs>
        <w:spacing w:before="182"/>
        <w:ind w:left="231" w:hanging="130"/>
        <w:rPr>
          <w:rFonts w:ascii="Arial" w:hAnsi="Arial" w:cs="Arial"/>
          <w:sz w:val="24"/>
          <w:szCs w:val="24"/>
        </w:rPr>
      </w:pPr>
      <w:r w:rsidRPr="00C743E8">
        <w:rPr>
          <w:rFonts w:ascii="Arial" w:hAnsi="Arial" w:cs="Arial"/>
          <w:sz w:val="24"/>
          <w:szCs w:val="24"/>
        </w:rPr>
        <w:t>Ejecución de las sanciones. Especial consideración a la sanción de</w:t>
      </w:r>
      <w:r w:rsidRPr="00C743E8">
        <w:rPr>
          <w:rFonts w:ascii="Arial" w:hAnsi="Arial" w:cs="Arial"/>
          <w:spacing w:val="-13"/>
          <w:sz w:val="24"/>
          <w:szCs w:val="24"/>
        </w:rPr>
        <w:t xml:space="preserve"> </w:t>
      </w:r>
      <w:r w:rsidRPr="00C743E8">
        <w:rPr>
          <w:rFonts w:ascii="Arial" w:hAnsi="Arial" w:cs="Arial"/>
          <w:sz w:val="24"/>
          <w:szCs w:val="24"/>
        </w:rPr>
        <w:t>aislamiento.</w:t>
      </w:r>
    </w:p>
    <w:p w14:paraId="65ED1B7F" w14:textId="77777777" w:rsidR="003F4056" w:rsidRPr="00C743E8" w:rsidRDefault="003F4056" w:rsidP="003F4056">
      <w:pPr>
        <w:pStyle w:val="Prrafodelista"/>
        <w:numPr>
          <w:ilvl w:val="0"/>
          <w:numId w:val="3"/>
        </w:numPr>
        <w:tabs>
          <w:tab w:val="left" w:pos="232"/>
        </w:tabs>
        <w:spacing w:before="185"/>
        <w:ind w:left="231" w:hanging="130"/>
        <w:rPr>
          <w:rFonts w:ascii="Arial" w:hAnsi="Arial" w:cs="Arial"/>
          <w:sz w:val="24"/>
          <w:szCs w:val="24"/>
        </w:rPr>
      </w:pPr>
      <w:r w:rsidRPr="00C743E8">
        <w:rPr>
          <w:rFonts w:ascii="Arial" w:hAnsi="Arial" w:cs="Arial"/>
          <w:sz w:val="24"/>
          <w:szCs w:val="24"/>
        </w:rPr>
        <w:t>Prescripción y</w:t>
      </w:r>
      <w:r w:rsidRPr="00C743E8">
        <w:rPr>
          <w:rFonts w:ascii="Arial" w:hAnsi="Arial" w:cs="Arial"/>
          <w:spacing w:val="-1"/>
          <w:sz w:val="24"/>
          <w:szCs w:val="24"/>
        </w:rPr>
        <w:t xml:space="preserve"> </w:t>
      </w:r>
      <w:r w:rsidRPr="00C743E8">
        <w:rPr>
          <w:rFonts w:ascii="Arial" w:hAnsi="Arial" w:cs="Arial"/>
          <w:sz w:val="24"/>
          <w:szCs w:val="24"/>
        </w:rPr>
        <w:t>cancelación.</w:t>
      </w:r>
    </w:p>
    <w:p w14:paraId="5444D3F7" w14:textId="77777777" w:rsidR="003F4056" w:rsidRDefault="003F4056" w:rsidP="003F4056">
      <w:pPr>
        <w:pStyle w:val="Prrafodelista"/>
        <w:numPr>
          <w:ilvl w:val="0"/>
          <w:numId w:val="3"/>
        </w:numPr>
        <w:tabs>
          <w:tab w:val="left" w:pos="232"/>
        </w:tabs>
        <w:spacing w:before="187"/>
        <w:ind w:left="231" w:hanging="130"/>
        <w:rPr>
          <w:rFonts w:ascii="Arial" w:hAnsi="Arial" w:cs="Arial"/>
          <w:sz w:val="24"/>
          <w:szCs w:val="24"/>
        </w:rPr>
      </w:pPr>
      <w:r w:rsidRPr="00C743E8">
        <w:rPr>
          <w:rFonts w:ascii="Arial" w:hAnsi="Arial" w:cs="Arial"/>
          <w:sz w:val="24"/>
          <w:szCs w:val="24"/>
        </w:rPr>
        <w:t>Recompensas.</w:t>
      </w:r>
    </w:p>
    <w:p w14:paraId="6F849C18" w14:textId="3B058247" w:rsidR="003F4056" w:rsidRDefault="003F4056" w:rsidP="003F4056">
      <w:pPr>
        <w:pStyle w:val="Prrafodelista"/>
        <w:tabs>
          <w:tab w:val="left" w:pos="232"/>
        </w:tabs>
        <w:spacing w:before="187"/>
        <w:ind w:firstLine="0"/>
        <w:rPr>
          <w:rFonts w:ascii="Arial" w:hAnsi="Arial" w:cs="Arial"/>
          <w:sz w:val="24"/>
          <w:szCs w:val="24"/>
        </w:rPr>
      </w:pPr>
    </w:p>
    <w:p w14:paraId="3299D000" w14:textId="1E209808" w:rsidR="00B16944" w:rsidRPr="00991809" w:rsidRDefault="00B16944" w:rsidP="00B16944">
      <w:pPr>
        <w:ind w:left="102"/>
        <w:rPr>
          <w:rFonts w:ascii="Arial" w:hAnsi="Arial" w:cs="Arial"/>
          <w:b/>
          <w:sz w:val="24"/>
          <w:szCs w:val="24"/>
          <w:u w:val="single"/>
        </w:rPr>
      </w:pPr>
      <w:r w:rsidRPr="00991809">
        <w:rPr>
          <w:rFonts w:ascii="Arial" w:hAnsi="Arial" w:cs="Arial"/>
          <w:b/>
          <w:sz w:val="24"/>
          <w:szCs w:val="24"/>
          <w:u w:val="single"/>
        </w:rPr>
        <w:t xml:space="preserve">MARTES, DIA </w:t>
      </w:r>
      <w:r>
        <w:rPr>
          <w:rFonts w:ascii="Arial" w:hAnsi="Arial" w:cs="Arial"/>
          <w:b/>
          <w:sz w:val="24"/>
          <w:szCs w:val="24"/>
          <w:u w:val="single"/>
        </w:rPr>
        <w:t>5</w:t>
      </w:r>
      <w:r w:rsidRPr="00991809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>
        <w:rPr>
          <w:rFonts w:ascii="Arial" w:hAnsi="Arial" w:cs="Arial"/>
          <w:b/>
          <w:sz w:val="24"/>
          <w:szCs w:val="24"/>
          <w:u w:val="single"/>
        </w:rPr>
        <w:t>OCTUBRE</w:t>
      </w:r>
      <w:r w:rsidRPr="00991809">
        <w:rPr>
          <w:rFonts w:ascii="Arial" w:hAnsi="Arial" w:cs="Arial"/>
          <w:b/>
          <w:sz w:val="24"/>
          <w:szCs w:val="24"/>
          <w:u w:val="single"/>
        </w:rPr>
        <w:t>, DE 1</w:t>
      </w:r>
      <w:r>
        <w:rPr>
          <w:rFonts w:ascii="Arial" w:hAnsi="Arial" w:cs="Arial"/>
          <w:b/>
          <w:sz w:val="24"/>
          <w:szCs w:val="24"/>
          <w:u w:val="single"/>
        </w:rPr>
        <w:t>6</w:t>
      </w:r>
      <w:r w:rsidRPr="00991809">
        <w:rPr>
          <w:rFonts w:ascii="Arial" w:hAnsi="Arial" w:cs="Arial"/>
          <w:b/>
          <w:sz w:val="24"/>
          <w:szCs w:val="24"/>
          <w:u w:val="single"/>
        </w:rPr>
        <w:t>:00 A 1</w:t>
      </w:r>
      <w:r>
        <w:rPr>
          <w:rFonts w:ascii="Arial" w:hAnsi="Arial" w:cs="Arial"/>
          <w:b/>
          <w:sz w:val="24"/>
          <w:szCs w:val="24"/>
          <w:u w:val="single"/>
        </w:rPr>
        <w:t>7</w:t>
      </w:r>
      <w:r w:rsidRPr="00991809">
        <w:rPr>
          <w:rFonts w:ascii="Arial" w:hAnsi="Arial" w:cs="Arial"/>
          <w:b/>
          <w:sz w:val="24"/>
          <w:szCs w:val="24"/>
          <w:u w:val="single"/>
        </w:rPr>
        <w:t>:00 HORAS.</w:t>
      </w:r>
    </w:p>
    <w:p w14:paraId="51CD4F8A" w14:textId="77777777" w:rsidR="00B16944" w:rsidRPr="00991809" w:rsidRDefault="00B16944" w:rsidP="00B16944">
      <w:pPr>
        <w:ind w:left="102"/>
        <w:rPr>
          <w:rFonts w:ascii="Arial" w:hAnsi="Arial" w:cs="Arial"/>
          <w:b/>
          <w:sz w:val="24"/>
          <w:szCs w:val="24"/>
          <w:u w:val="single"/>
        </w:rPr>
      </w:pPr>
      <w:r w:rsidRPr="00991809">
        <w:rPr>
          <w:rFonts w:ascii="Arial" w:hAnsi="Arial" w:cs="Arial"/>
          <w:b/>
          <w:sz w:val="24"/>
          <w:szCs w:val="24"/>
          <w:u w:val="single"/>
        </w:rPr>
        <w:t>PONENTE: Doña Mª PAZ SA CASADO</w:t>
      </w:r>
    </w:p>
    <w:p w14:paraId="5D63A8B8" w14:textId="77777777" w:rsidR="00B16944" w:rsidRPr="00C743E8" w:rsidRDefault="00B16944" w:rsidP="003F4056">
      <w:pPr>
        <w:pStyle w:val="Prrafodelista"/>
        <w:tabs>
          <w:tab w:val="left" w:pos="232"/>
        </w:tabs>
        <w:spacing w:before="187"/>
        <w:ind w:firstLine="0"/>
        <w:rPr>
          <w:rFonts w:ascii="Arial" w:hAnsi="Arial" w:cs="Arial"/>
          <w:sz w:val="24"/>
          <w:szCs w:val="24"/>
        </w:rPr>
      </w:pPr>
    </w:p>
    <w:p w14:paraId="4D653E1A" w14:textId="77777777" w:rsidR="003F4056" w:rsidRPr="00C743E8" w:rsidRDefault="003F4056" w:rsidP="003F4056">
      <w:pPr>
        <w:spacing w:before="159"/>
        <w:ind w:left="102"/>
        <w:rPr>
          <w:rFonts w:ascii="Arial" w:hAnsi="Arial" w:cs="Arial"/>
          <w:b/>
          <w:sz w:val="24"/>
          <w:szCs w:val="24"/>
        </w:rPr>
      </w:pPr>
      <w:r w:rsidRPr="00C743E8">
        <w:rPr>
          <w:rFonts w:ascii="Arial" w:hAnsi="Arial" w:cs="Arial"/>
          <w:b/>
          <w:sz w:val="24"/>
          <w:szCs w:val="24"/>
        </w:rPr>
        <w:t xml:space="preserve">11º.- El Tratamiento Penitenciario. </w:t>
      </w:r>
    </w:p>
    <w:p w14:paraId="400C4F2D" w14:textId="77777777" w:rsidR="003F4056" w:rsidRPr="00C743E8" w:rsidRDefault="003F4056" w:rsidP="003F4056">
      <w:pPr>
        <w:pStyle w:val="Prrafodelista"/>
        <w:numPr>
          <w:ilvl w:val="0"/>
          <w:numId w:val="2"/>
        </w:numPr>
        <w:tabs>
          <w:tab w:val="left" w:pos="232"/>
        </w:tabs>
        <w:spacing w:before="160"/>
        <w:ind w:left="231"/>
        <w:rPr>
          <w:rFonts w:ascii="Arial" w:hAnsi="Arial" w:cs="Arial"/>
          <w:sz w:val="24"/>
          <w:szCs w:val="24"/>
        </w:rPr>
      </w:pPr>
      <w:r w:rsidRPr="00C743E8">
        <w:rPr>
          <w:rFonts w:ascii="Arial" w:hAnsi="Arial" w:cs="Arial"/>
          <w:sz w:val="24"/>
          <w:szCs w:val="24"/>
        </w:rPr>
        <w:t>Concepto.</w:t>
      </w:r>
    </w:p>
    <w:p w14:paraId="3346421F" w14:textId="77777777" w:rsidR="003F4056" w:rsidRPr="00C743E8" w:rsidRDefault="003F4056" w:rsidP="003F4056">
      <w:pPr>
        <w:pStyle w:val="Prrafodelista"/>
        <w:numPr>
          <w:ilvl w:val="0"/>
          <w:numId w:val="2"/>
        </w:numPr>
        <w:tabs>
          <w:tab w:val="left" w:pos="232"/>
        </w:tabs>
        <w:spacing w:before="161"/>
        <w:ind w:left="231"/>
        <w:rPr>
          <w:rFonts w:ascii="Arial" w:hAnsi="Arial" w:cs="Arial"/>
          <w:sz w:val="24"/>
          <w:szCs w:val="24"/>
        </w:rPr>
      </w:pPr>
      <w:r w:rsidRPr="00C743E8">
        <w:rPr>
          <w:rFonts w:ascii="Arial" w:hAnsi="Arial" w:cs="Arial"/>
          <w:sz w:val="24"/>
          <w:szCs w:val="24"/>
        </w:rPr>
        <w:t>El Programa individualizado de</w:t>
      </w:r>
      <w:r w:rsidRPr="00C743E8">
        <w:rPr>
          <w:rFonts w:ascii="Arial" w:hAnsi="Arial" w:cs="Arial"/>
          <w:spacing w:val="-8"/>
          <w:sz w:val="24"/>
          <w:szCs w:val="24"/>
        </w:rPr>
        <w:t xml:space="preserve"> </w:t>
      </w:r>
      <w:r w:rsidRPr="00C743E8">
        <w:rPr>
          <w:rFonts w:ascii="Arial" w:hAnsi="Arial" w:cs="Arial"/>
          <w:sz w:val="24"/>
          <w:szCs w:val="24"/>
        </w:rPr>
        <w:t>tratamiento.</w:t>
      </w:r>
    </w:p>
    <w:p w14:paraId="296371C2" w14:textId="77777777" w:rsidR="003F4056" w:rsidRPr="00C743E8" w:rsidRDefault="003F4056" w:rsidP="003F4056">
      <w:pPr>
        <w:pStyle w:val="Prrafodelista"/>
        <w:numPr>
          <w:ilvl w:val="0"/>
          <w:numId w:val="2"/>
        </w:numPr>
        <w:tabs>
          <w:tab w:val="left" w:pos="232"/>
        </w:tabs>
        <w:spacing w:before="158"/>
        <w:ind w:left="231"/>
        <w:rPr>
          <w:rFonts w:ascii="Arial" w:hAnsi="Arial" w:cs="Arial"/>
          <w:sz w:val="24"/>
          <w:szCs w:val="24"/>
        </w:rPr>
      </w:pPr>
      <w:r w:rsidRPr="00C743E8">
        <w:rPr>
          <w:rFonts w:ascii="Arial" w:hAnsi="Arial" w:cs="Arial"/>
          <w:sz w:val="24"/>
          <w:szCs w:val="24"/>
        </w:rPr>
        <w:t>Los programas y actividades de</w:t>
      </w:r>
      <w:r w:rsidRPr="00C743E8">
        <w:rPr>
          <w:rFonts w:ascii="Arial" w:hAnsi="Arial" w:cs="Arial"/>
          <w:spacing w:val="-10"/>
          <w:sz w:val="24"/>
          <w:szCs w:val="24"/>
        </w:rPr>
        <w:t xml:space="preserve"> </w:t>
      </w:r>
      <w:r w:rsidRPr="00C743E8">
        <w:rPr>
          <w:rFonts w:ascii="Arial" w:hAnsi="Arial" w:cs="Arial"/>
          <w:sz w:val="24"/>
          <w:szCs w:val="24"/>
        </w:rPr>
        <w:t>tratamiento.</w:t>
      </w:r>
    </w:p>
    <w:p w14:paraId="670FF8CA" w14:textId="77777777" w:rsidR="003F4056" w:rsidRDefault="003F4056" w:rsidP="003F4056">
      <w:pPr>
        <w:pStyle w:val="Prrafodelista"/>
        <w:numPr>
          <w:ilvl w:val="0"/>
          <w:numId w:val="2"/>
        </w:numPr>
        <w:tabs>
          <w:tab w:val="left" w:pos="232"/>
        </w:tabs>
        <w:spacing w:before="166" w:line="237" w:lineRule="auto"/>
        <w:ind w:right="1172" w:firstLine="0"/>
        <w:rPr>
          <w:rFonts w:ascii="Arial" w:hAnsi="Arial" w:cs="Arial"/>
          <w:sz w:val="24"/>
          <w:szCs w:val="24"/>
        </w:rPr>
      </w:pPr>
      <w:r w:rsidRPr="00C743E8">
        <w:rPr>
          <w:rFonts w:ascii="Arial" w:hAnsi="Arial" w:cs="Arial"/>
          <w:sz w:val="24"/>
          <w:szCs w:val="24"/>
        </w:rPr>
        <w:t>Salidas programadas, grupos en comunidad terapéutica, programas de</w:t>
      </w:r>
      <w:r w:rsidRPr="00C743E8">
        <w:rPr>
          <w:rFonts w:ascii="Arial" w:hAnsi="Arial" w:cs="Arial"/>
          <w:spacing w:val="-36"/>
          <w:sz w:val="24"/>
          <w:szCs w:val="24"/>
        </w:rPr>
        <w:t xml:space="preserve"> </w:t>
      </w:r>
      <w:r w:rsidRPr="00C743E8">
        <w:rPr>
          <w:rFonts w:ascii="Arial" w:hAnsi="Arial" w:cs="Arial"/>
          <w:sz w:val="24"/>
          <w:szCs w:val="24"/>
        </w:rPr>
        <w:t>actuación especializada.</w:t>
      </w:r>
    </w:p>
    <w:p w14:paraId="6AC84B00" w14:textId="7277ADB3" w:rsidR="003F4056" w:rsidRDefault="003F4056" w:rsidP="003F4056">
      <w:pPr>
        <w:ind w:left="102"/>
        <w:rPr>
          <w:rFonts w:ascii="Arial" w:hAnsi="Arial" w:cs="Arial"/>
          <w:b/>
          <w:sz w:val="24"/>
          <w:szCs w:val="24"/>
        </w:rPr>
      </w:pPr>
    </w:p>
    <w:p w14:paraId="2DE2D887" w14:textId="0DCB4237" w:rsidR="00B16944" w:rsidRPr="00991809" w:rsidRDefault="00B16944" w:rsidP="00B16944">
      <w:pPr>
        <w:ind w:left="102"/>
        <w:rPr>
          <w:rFonts w:ascii="Arial" w:hAnsi="Arial" w:cs="Arial"/>
          <w:b/>
          <w:sz w:val="24"/>
          <w:szCs w:val="24"/>
          <w:u w:val="single"/>
        </w:rPr>
      </w:pPr>
      <w:r w:rsidRPr="00991809">
        <w:rPr>
          <w:rFonts w:ascii="Arial" w:hAnsi="Arial" w:cs="Arial"/>
          <w:b/>
          <w:sz w:val="24"/>
          <w:szCs w:val="24"/>
          <w:u w:val="single"/>
        </w:rPr>
        <w:t xml:space="preserve">MARTES, DIA </w:t>
      </w:r>
      <w:r>
        <w:rPr>
          <w:rFonts w:ascii="Arial" w:hAnsi="Arial" w:cs="Arial"/>
          <w:b/>
          <w:sz w:val="24"/>
          <w:szCs w:val="24"/>
          <w:u w:val="single"/>
        </w:rPr>
        <w:t>5</w:t>
      </w:r>
      <w:r w:rsidRPr="00991809">
        <w:rPr>
          <w:rFonts w:ascii="Arial" w:hAnsi="Arial" w:cs="Arial"/>
          <w:b/>
          <w:sz w:val="24"/>
          <w:szCs w:val="24"/>
          <w:u w:val="single"/>
        </w:rPr>
        <w:t xml:space="preserve"> DE NOVIEMBRE, DE 1</w:t>
      </w:r>
      <w:r>
        <w:rPr>
          <w:rFonts w:ascii="Arial" w:hAnsi="Arial" w:cs="Arial"/>
          <w:b/>
          <w:sz w:val="24"/>
          <w:szCs w:val="24"/>
          <w:u w:val="single"/>
        </w:rPr>
        <w:t>7</w:t>
      </w:r>
      <w:r w:rsidRPr="00991809">
        <w:rPr>
          <w:rFonts w:ascii="Arial" w:hAnsi="Arial" w:cs="Arial"/>
          <w:b/>
          <w:sz w:val="24"/>
          <w:szCs w:val="24"/>
          <w:u w:val="single"/>
        </w:rPr>
        <w:t>:00 A 1</w:t>
      </w:r>
      <w:r>
        <w:rPr>
          <w:rFonts w:ascii="Arial" w:hAnsi="Arial" w:cs="Arial"/>
          <w:b/>
          <w:sz w:val="24"/>
          <w:szCs w:val="24"/>
          <w:u w:val="single"/>
        </w:rPr>
        <w:t>9</w:t>
      </w:r>
      <w:r w:rsidRPr="00991809">
        <w:rPr>
          <w:rFonts w:ascii="Arial" w:hAnsi="Arial" w:cs="Arial"/>
          <w:b/>
          <w:sz w:val="24"/>
          <w:szCs w:val="24"/>
          <w:u w:val="single"/>
        </w:rPr>
        <w:t>:00 HORAS.</w:t>
      </w:r>
    </w:p>
    <w:p w14:paraId="7299744E" w14:textId="2CFB0CDB" w:rsidR="00B16944" w:rsidRDefault="00B16944" w:rsidP="00B16944">
      <w:pPr>
        <w:ind w:left="102"/>
        <w:rPr>
          <w:rFonts w:ascii="Arial" w:hAnsi="Arial" w:cs="Arial"/>
          <w:b/>
          <w:sz w:val="24"/>
          <w:szCs w:val="24"/>
        </w:rPr>
      </w:pPr>
      <w:r w:rsidRPr="00991809">
        <w:rPr>
          <w:rFonts w:ascii="Arial" w:hAnsi="Arial" w:cs="Arial"/>
          <w:b/>
          <w:sz w:val="24"/>
          <w:szCs w:val="24"/>
          <w:u w:val="single"/>
        </w:rPr>
        <w:t xml:space="preserve">PONENTE: Doña </w:t>
      </w:r>
      <w:r w:rsidR="00E87E5B" w:rsidRPr="00991809">
        <w:rPr>
          <w:rFonts w:ascii="Arial" w:hAnsi="Arial" w:cs="Arial"/>
          <w:b/>
          <w:sz w:val="24"/>
          <w:szCs w:val="24"/>
          <w:u w:val="single"/>
        </w:rPr>
        <w:t>NORA CRISTINA REY REY</w:t>
      </w:r>
    </w:p>
    <w:p w14:paraId="040FB632" w14:textId="77777777" w:rsidR="00B16944" w:rsidRDefault="00B16944" w:rsidP="00B16944">
      <w:pPr>
        <w:ind w:left="102"/>
        <w:rPr>
          <w:rFonts w:ascii="Arial" w:hAnsi="Arial" w:cs="Arial"/>
          <w:b/>
          <w:sz w:val="24"/>
          <w:szCs w:val="24"/>
        </w:rPr>
      </w:pPr>
    </w:p>
    <w:p w14:paraId="39B525B5" w14:textId="77777777" w:rsidR="00E87E5B" w:rsidRPr="00C743E8" w:rsidRDefault="00E87E5B" w:rsidP="00E87E5B">
      <w:pPr>
        <w:pStyle w:val="Ttulo1"/>
        <w:rPr>
          <w:rFonts w:ascii="Arial" w:hAnsi="Arial" w:cs="Arial"/>
        </w:rPr>
      </w:pPr>
      <w:r w:rsidRPr="00C743E8">
        <w:rPr>
          <w:rFonts w:ascii="Arial" w:hAnsi="Arial" w:cs="Arial"/>
        </w:rPr>
        <w:t>15º.- Medidas de Seguridad</w:t>
      </w:r>
      <w:r>
        <w:rPr>
          <w:rFonts w:ascii="Arial" w:hAnsi="Arial" w:cs="Arial"/>
        </w:rPr>
        <w:t>.</w:t>
      </w:r>
      <w:r w:rsidRPr="00C743E8">
        <w:rPr>
          <w:rFonts w:ascii="Arial" w:hAnsi="Arial" w:cs="Arial"/>
        </w:rPr>
        <w:t xml:space="preserve"> </w:t>
      </w:r>
    </w:p>
    <w:p w14:paraId="75745323" w14:textId="77777777" w:rsidR="00E87E5B" w:rsidRPr="00C743E8" w:rsidRDefault="00E87E5B" w:rsidP="00E87E5B">
      <w:pPr>
        <w:pStyle w:val="Textoindependiente"/>
        <w:spacing w:before="8"/>
        <w:rPr>
          <w:rFonts w:ascii="Arial" w:hAnsi="Arial" w:cs="Arial"/>
        </w:rPr>
      </w:pPr>
    </w:p>
    <w:p w14:paraId="0AA66360" w14:textId="77777777" w:rsidR="00E87E5B" w:rsidRPr="00C743E8" w:rsidRDefault="00E87E5B" w:rsidP="00E87E5B">
      <w:pPr>
        <w:pStyle w:val="Ttulo1"/>
        <w:spacing w:before="1"/>
        <w:rPr>
          <w:rFonts w:ascii="Arial" w:hAnsi="Arial" w:cs="Arial"/>
        </w:rPr>
      </w:pPr>
      <w:r w:rsidRPr="00C743E8">
        <w:rPr>
          <w:rFonts w:ascii="Arial" w:hAnsi="Arial" w:cs="Arial"/>
        </w:rPr>
        <w:t xml:space="preserve">18º.- El interno extranjero. </w:t>
      </w:r>
    </w:p>
    <w:p w14:paraId="2C3EFE84" w14:textId="77777777" w:rsidR="00E87E5B" w:rsidRPr="00C743E8" w:rsidRDefault="00E87E5B" w:rsidP="00E87E5B">
      <w:pPr>
        <w:pStyle w:val="Textoindependiente"/>
        <w:spacing w:before="165" w:line="237" w:lineRule="auto"/>
        <w:ind w:left="102" w:right="1926"/>
        <w:rPr>
          <w:rFonts w:ascii="Arial" w:hAnsi="Arial" w:cs="Arial"/>
        </w:rPr>
      </w:pPr>
      <w:r w:rsidRPr="00C743E8">
        <w:rPr>
          <w:rFonts w:ascii="Arial" w:hAnsi="Arial" w:cs="Arial"/>
          <w:b/>
        </w:rPr>
        <w:t>-</w:t>
      </w:r>
      <w:r w:rsidRPr="00C743E8">
        <w:rPr>
          <w:rFonts w:ascii="Arial" w:hAnsi="Arial" w:cs="Arial"/>
        </w:rPr>
        <w:t>Conexiones entre el derecho administrativo de extranjería con el derecho penitenciario.</w:t>
      </w:r>
    </w:p>
    <w:p w14:paraId="07B6E0FA" w14:textId="77777777" w:rsidR="00E87E5B" w:rsidRPr="00C743E8" w:rsidRDefault="00E87E5B" w:rsidP="00E87E5B">
      <w:pPr>
        <w:pStyle w:val="Textoindependiente"/>
        <w:spacing w:before="159"/>
        <w:ind w:left="102"/>
        <w:rPr>
          <w:rFonts w:ascii="Arial" w:hAnsi="Arial" w:cs="Arial"/>
        </w:rPr>
      </w:pPr>
      <w:r w:rsidRPr="00C743E8">
        <w:rPr>
          <w:rFonts w:ascii="Arial" w:hAnsi="Arial" w:cs="Arial"/>
          <w:b/>
        </w:rPr>
        <w:t>-</w:t>
      </w:r>
      <w:r w:rsidRPr="00C743E8">
        <w:rPr>
          <w:rFonts w:ascii="Arial" w:hAnsi="Arial" w:cs="Arial"/>
        </w:rPr>
        <w:t>Referencias de la legislación penitenciaria a la condición de extranjero.</w:t>
      </w:r>
    </w:p>
    <w:p w14:paraId="0DE19431" w14:textId="77777777" w:rsidR="00E87E5B" w:rsidRPr="00C743E8" w:rsidRDefault="00E87E5B" w:rsidP="00E87E5B">
      <w:pPr>
        <w:pStyle w:val="Textoindependiente"/>
        <w:spacing w:before="161"/>
        <w:ind w:left="102"/>
        <w:rPr>
          <w:rFonts w:ascii="Arial" w:hAnsi="Arial" w:cs="Arial"/>
        </w:rPr>
      </w:pPr>
      <w:r w:rsidRPr="00C743E8">
        <w:rPr>
          <w:rFonts w:ascii="Arial" w:hAnsi="Arial" w:cs="Arial"/>
          <w:b/>
        </w:rPr>
        <w:t>-</w:t>
      </w:r>
      <w:r w:rsidRPr="00C743E8">
        <w:rPr>
          <w:rFonts w:ascii="Arial" w:hAnsi="Arial" w:cs="Arial"/>
        </w:rPr>
        <w:t>Convenios de traslado de personas condenadas:</w:t>
      </w:r>
    </w:p>
    <w:p w14:paraId="21FEC636" w14:textId="16D8CFA9" w:rsidR="00E87E5B" w:rsidRDefault="00E87E5B" w:rsidP="00E87E5B">
      <w:pPr>
        <w:pStyle w:val="Prrafodelista"/>
        <w:numPr>
          <w:ilvl w:val="0"/>
          <w:numId w:val="1"/>
        </w:numPr>
        <w:tabs>
          <w:tab w:val="left" w:pos="1888"/>
          <w:tab w:val="left" w:pos="1889"/>
        </w:tabs>
        <w:spacing w:before="160"/>
        <w:ind w:hanging="362"/>
        <w:rPr>
          <w:rFonts w:ascii="Arial" w:hAnsi="Arial" w:cs="Arial"/>
          <w:sz w:val="24"/>
          <w:szCs w:val="24"/>
        </w:rPr>
      </w:pPr>
      <w:r w:rsidRPr="00C743E8">
        <w:rPr>
          <w:rFonts w:ascii="Arial" w:hAnsi="Arial" w:cs="Arial"/>
          <w:sz w:val="24"/>
          <w:szCs w:val="24"/>
        </w:rPr>
        <w:t>Convenio Multilateral de</w:t>
      </w:r>
      <w:r w:rsidRPr="00C743E8">
        <w:rPr>
          <w:rFonts w:ascii="Arial" w:hAnsi="Arial" w:cs="Arial"/>
          <w:spacing w:val="-6"/>
          <w:sz w:val="24"/>
          <w:szCs w:val="24"/>
        </w:rPr>
        <w:t xml:space="preserve"> </w:t>
      </w:r>
      <w:r w:rsidRPr="00C743E8">
        <w:rPr>
          <w:rFonts w:ascii="Arial" w:hAnsi="Arial" w:cs="Arial"/>
          <w:sz w:val="24"/>
          <w:szCs w:val="24"/>
        </w:rPr>
        <w:t>Estrasburgo.</w:t>
      </w:r>
    </w:p>
    <w:p w14:paraId="16A33E38" w14:textId="45B911A6" w:rsidR="00E87E5B" w:rsidRPr="00E87E5B" w:rsidRDefault="00E87E5B" w:rsidP="00E87E5B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E87E5B">
        <w:rPr>
          <w:rFonts w:ascii="Arial" w:hAnsi="Arial" w:cs="Arial"/>
          <w:sz w:val="24"/>
          <w:szCs w:val="24"/>
        </w:rPr>
        <w:t>Convenios</w:t>
      </w:r>
      <w:r w:rsidRPr="00E87E5B">
        <w:rPr>
          <w:rFonts w:ascii="Arial" w:hAnsi="Arial" w:cs="Arial"/>
          <w:spacing w:val="-3"/>
          <w:sz w:val="24"/>
          <w:szCs w:val="24"/>
        </w:rPr>
        <w:t xml:space="preserve"> </w:t>
      </w:r>
      <w:r w:rsidRPr="00E87E5B">
        <w:rPr>
          <w:rFonts w:ascii="Arial" w:hAnsi="Arial" w:cs="Arial"/>
          <w:sz w:val="24"/>
          <w:szCs w:val="24"/>
        </w:rPr>
        <w:t>bilaterales</w:t>
      </w:r>
    </w:p>
    <w:p w14:paraId="4D74D9EA" w14:textId="77777777" w:rsidR="00E87E5B" w:rsidRDefault="00E87E5B" w:rsidP="00E87E5B">
      <w:pPr>
        <w:ind w:left="102"/>
        <w:rPr>
          <w:rFonts w:ascii="Arial" w:hAnsi="Arial" w:cs="Arial"/>
          <w:sz w:val="24"/>
          <w:szCs w:val="24"/>
        </w:rPr>
      </w:pPr>
    </w:p>
    <w:p w14:paraId="435EE664" w14:textId="77777777" w:rsidR="00B16944" w:rsidRPr="00C743E8" w:rsidRDefault="00B16944" w:rsidP="00B16944">
      <w:pPr>
        <w:pStyle w:val="Textoindependiente"/>
        <w:rPr>
          <w:rFonts w:ascii="Arial" w:hAnsi="Arial" w:cs="Arial"/>
          <w:b/>
        </w:rPr>
      </w:pPr>
    </w:p>
    <w:p w14:paraId="4F515D05" w14:textId="77777777" w:rsidR="00E87E5B" w:rsidRPr="00C743E8" w:rsidRDefault="00E87E5B" w:rsidP="00E87E5B">
      <w:pPr>
        <w:pStyle w:val="Ttulo1"/>
        <w:spacing w:before="1" w:line="237" w:lineRule="auto"/>
        <w:rPr>
          <w:rFonts w:ascii="Arial" w:hAnsi="Arial" w:cs="Arial"/>
        </w:rPr>
      </w:pPr>
      <w:r w:rsidRPr="00C743E8">
        <w:rPr>
          <w:rFonts w:ascii="Arial" w:hAnsi="Arial" w:cs="Arial"/>
        </w:rPr>
        <w:t xml:space="preserve">19º.- La Ley 23/2014, de 20 de noviembre, de reconocimiento mutuo de resoluciones penales en la Unión Europea. </w:t>
      </w:r>
    </w:p>
    <w:p w14:paraId="7F6A7994" w14:textId="77777777" w:rsidR="00E87E5B" w:rsidRPr="00C743E8" w:rsidRDefault="00E87E5B" w:rsidP="00E87E5B">
      <w:pPr>
        <w:pStyle w:val="Textoindependiente"/>
        <w:spacing w:before="161"/>
        <w:ind w:left="102"/>
        <w:rPr>
          <w:rFonts w:ascii="Arial" w:hAnsi="Arial" w:cs="Arial"/>
        </w:rPr>
      </w:pPr>
      <w:r w:rsidRPr="00C743E8">
        <w:rPr>
          <w:rFonts w:ascii="Arial" w:hAnsi="Arial" w:cs="Arial"/>
          <w:b/>
        </w:rPr>
        <w:t>-</w:t>
      </w:r>
      <w:r w:rsidRPr="00C743E8">
        <w:rPr>
          <w:rFonts w:ascii="Arial" w:hAnsi="Arial" w:cs="Arial"/>
        </w:rPr>
        <w:t>Trasmisión de condenas impuestas en España a otro país de la UE.</w:t>
      </w:r>
    </w:p>
    <w:p w14:paraId="32C73121" w14:textId="77777777" w:rsidR="00E87E5B" w:rsidRPr="00C743E8" w:rsidRDefault="00E87E5B" w:rsidP="00E87E5B">
      <w:pPr>
        <w:pStyle w:val="Textoindependiente"/>
        <w:spacing w:before="161"/>
        <w:ind w:left="102"/>
        <w:rPr>
          <w:rFonts w:ascii="Arial" w:hAnsi="Arial" w:cs="Arial"/>
        </w:rPr>
      </w:pPr>
      <w:r w:rsidRPr="00C743E8">
        <w:rPr>
          <w:rFonts w:ascii="Arial" w:hAnsi="Arial" w:cs="Arial"/>
          <w:b/>
        </w:rPr>
        <w:t>-</w:t>
      </w:r>
      <w:r w:rsidRPr="00C743E8">
        <w:rPr>
          <w:rFonts w:ascii="Arial" w:hAnsi="Arial" w:cs="Arial"/>
        </w:rPr>
        <w:t>Reconocimiento para cumplir en España una condena impuesta por otro país de la UE.</w:t>
      </w:r>
    </w:p>
    <w:p w14:paraId="1EB49D53" w14:textId="77777777" w:rsidR="00E87E5B" w:rsidRDefault="00E87E5B" w:rsidP="00E87E5B">
      <w:pPr>
        <w:ind w:left="102"/>
        <w:rPr>
          <w:rFonts w:ascii="Arial" w:hAnsi="Arial" w:cs="Arial"/>
          <w:b/>
          <w:sz w:val="24"/>
          <w:szCs w:val="24"/>
        </w:rPr>
      </w:pPr>
    </w:p>
    <w:p w14:paraId="2AB970FB" w14:textId="77777777" w:rsidR="00B16944" w:rsidRPr="00C743E8" w:rsidRDefault="00B16944" w:rsidP="00B16944">
      <w:pPr>
        <w:pStyle w:val="Textoindependiente"/>
        <w:spacing w:before="2"/>
        <w:rPr>
          <w:rFonts w:ascii="Arial" w:hAnsi="Arial" w:cs="Arial"/>
          <w:b/>
        </w:rPr>
      </w:pPr>
    </w:p>
    <w:p w14:paraId="458CDF3A" w14:textId="77777777" w:rsidR="00E13F01" w:rsidRDefault="00E13F01">
      <w:pPr>
        <w:ind w:left="102"/>
        <w:rPr>
          <w:rFonts w:ascii="Arial" w:hAnsi="Arial" w:cs="Arial"/>
          <w:b/>
          <w:sz w:val="24"/>
          <w:szCs w:val="24"/>
        </w:rPr>
      </w:pPr>
    </w:p>
    <w:p w14:paraId="11B29174" w14:textId="77777777" w:rsidR="00E87E5B" w:rsidRDefault="00E87E5B" w:rsidP="00E13F01">
      <w:pPr>
        <w:ind w:left="102"/>
        <w:rPr>
          <w:rFonts w:ascii="Arial" w:hAnsi="Arial" w:cs="Arial"/>
          <w:b/>
          <w:sz w:val="24"/>
          <w:szCs w:val="24"/>
          <w:u w:val="single"/>
        </w:rPr>
      </w:pPr>
    </w:p>
    <w:p w14:paraId="53EA0AA8" w14:textId="77777777" w:rsidR="00E87E5B" w:rsidRDefault="00E87E5B" w:rsidP="00E13F01">
      <w:pPr>
        <w:ind w:left="102"/>
        <w:rPr>
          <w:rFonts w:ascii="Arial" w:hAnsi="Arial" w:cs="Arial"/>
          <w:b/>
          <w:sz w:val="24"/>
          <w:szCs w:val="24"/>
          <w:u w:val="single"/>
        </w:rPr>
      </w:pPr>
    </w:p>
    <w:p w14:paraId="4275DD1C" w14:textId="77777777" w:rsidR="00E87E5B" w:rsidRDefault="00E87E5B" w:rsidP="00E13F01">
      <w:pPr>
        <w:ind w:left="102"/>
        <w:rPr>
          <w:rFonts w:ascii="Arial" w:hAnsi="Arial" w:cs="Arial"/>
          <w:b/>
          <w:sz w:val="24"/>
          <w:szCs w:val="24"/>
          <w:u w:val="single"/>
        </w:rPr>
      </w:pPr>
    </w:p>
    <w:p w14:paraId="38ECD112" w14:textId="54A7BFCC" w:rsidR="00E13F01" w:rsidRPr="00991809" w:rsidRDefault="00E13F01" w:rsidP="00E13F01">
      <w:pPr>
        <w:ind w:left="102"/>
        <w:rPr>
          <w:rFonts w:ascii="Arial" w:hAnsi="Arial" w:cs="Arial"/>
          <w:b/>
          <w:sz w:val="24"/>
          <w:szCs w:val="24"/>
          <w:u w:val="single"/>
        </w:rPr>
      </w:pPr>
      <w:r w:rsidRPr="00991809">
        <w:rPr>
          <w:rFonts w:ascii="Arial" w:hAnsi="Arial" w:cs="Arial"/>
          <w:b/>
          <w:sz w:val="24"/>
          <w:szCs w:val="24"/>
          <w:u w:val="single"/>
        </w:rPr>
        <w:t xml:space="preserve">MIERCOLES, DIA </w:t>
      </w:r>
      <w:r w:rsidR="00B16944">
        <w:rPr>
          <w:rFonts w:ascii="Arial" w:hAnsi="Arial" w:cs="Arial"/>
          <w:b/>
          <w:sz w:val="24"/>
          <w:szCs w:val="24"/>
          <w:u w:val="single"/>
        </w:rPr>
        <w:t>6</w:t>
      </w:r>
      <w:r w:rsidRPr="00991809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 w:rsidR="00B16944">
        <w:rPr>
          <w:rFonts w:ascii="Arial" w:hAnsi="Arial" w:cs="Arial"/>
          <w:b/>
          <w:sz w:val="24"/>
          <w:szCs w:val="24"/>
          <w:u w:val="single"/>
        </w:rPr>
        <w:t>OCTUBR</w:t>
      </w:r>
      <w:r w:rsidRPr="00991809">
        <w:rPr>
          <w:rFonts w:ascii="Arial" w:hAnsi="Arial" w:cs="Arial"/>
          <w:b/>
          <w:sz w:val="24"/>
          <w:szCs w:val="24"/>
          <w:u w:val="single"/>
        </w:rPr>
        <w:t>E, DE 16:00 A 18:00 HORAS.</w:t>
      </w:r>
    </w:p>
    <w:p w14:paraId="22D3C8C6" w14:textId="14B365A8" w:rsidR="00E13F01" w:rsidRPr="00991809" w:rsidRDefault="00E13F01" w:rsidP="00E13F01">
      <w:pPr>
        <w:ind w:left="102"/>
        <w:rPr>
          <w:rFonts w:ascii="Arial" w:hAnsi="Arial" w:cs="Arial"/>
          <w:b/>
          <w:sz w:val="24"/>
          <w:szCs w:val="24"/>
          <w:u w:val="single"/>
        </w:rPr>
      </w:pPr>
      <w:r w:rsidRPr="00991809">
        <w:rPr>
          <w:rFonts w:ascii="Arial" w:hAnsi="Arial" w:cs="Arial"/>
          <w:b/>
          <w:sz w:val="24"/>
          <w:szCs w:val="24"/>
          <w:u w:val="single"/>
        </w:rPr>
        <w:t>PONENTE: Do</w:t>
      </w:r>
      <w:r w:rsidR="00B16944">
        <w:rPr>
          <w:rFonts w:ascii="Arial" w:hAnsi="Arial" w:cs="Arial"/>
          <w:b/>
          <w:sz w:val="24"/>
          <w:szCs w:val="24"/>
          <w:u w:val="single"/>
        </w:rPr>
        <w:t>n GONZALO BAJO</w:t>
      </w:r>
    </w:p>
    <w:p w14:paraId="3F58CD5B" w14:textId="4CCAFDD7" w:rsidR="00E13F01" w:rsidRDefault="00E13F01" w:rsidP="00E13F01">
      <w:pPr>
        <w:ind w:left="102"/>
        <w:rPr>
          <w:rFonts w:ascii="Arial" w:hAnsi="Arial" w:cs="Arial"/>
          <w:b/>
          <w:sz w:val="24"/>
          <w:szCs w:val="24"/>
        </w:rPr>
      </w:pPr>
    </w:p>
    <w:p w14:paraId="2278FC85" w14:textId="167C44DF" w:rsidR="00E13F01" w:rsidRDefault="00E13F01" w:rsidP="00E13F01">
      <w:pPr>
        <w:ind w:left="102"/>
        <w:rPr>
          <w:rFonts w:ascii="Arial" w:hAnsi="Arial" w:cs="Arial"/>
          <w:b/>
          <w:sz w:val="24"/>
          <w:szCs w:val="24"/>
        </w:rPr>
      </w:pPr>
    </w:p>
    <w:p w14:paraId="6C58D9FD" w14:textId="6BD18530" w:rsidR="00E13F01" w:rsidRPr="00C743E8" w:rsidRDefault="00E13F01" w:rsidP="00E13F01">
      <w:pPr>
        <w:pStyle w:val="Ttulo1"/>
        <w:rPr>
          <w:rFonts w:ascii="Arial" w:hAnsi="Arial" w:cs="Arial"/>
        </w:rPr>
      </w:pPr>
      <w:r w:rsidRPr="00C743E8">
        <w:rPr>
          <w:rFonts w:ascii="Arial" w:hAnsi="Arial" w:cs="Arial"/>
        </w:rPr>
        <w:t xml:space="preserve">10ª.- Prestaciones sanitarias y asistenciales </w:t>
      </w:r>
    </w:p>
    <w:p w14:paraId="386AEE96" w14:textId="794FC695" w:rsidR="00E13F01" w:rsidRDefault="00E13F01" w:rsidP="00E13F01">
      <w:pPr>
        <w:ind w:left="102"/>
        <w:rPr>
          <w:rFonts w:ascii="Arial" w:hAnsi="Arial" w:cs="Arial"/>
          <w:b/>
          <w:sz w:val="24"/>
          <w:szCs w:val="24"/>
        </w:rPr>
      </w:pPr>
    </w:p>
    <w:p w14:paraId="5497D5CA" w14:textId="77777777" w:rsidR="00E13F01" w:rsidRDefault="00E13F01" w:rsidP="00E13F01">
      <w:pPr>
        <w:pStyle w:val="Ttulo1"/>
        <w:spacing w:line="245" w:lineRule="exact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Pr="00C743E8">
        <w:rPr>
          <w:rFonts w:ascii="Arial" w:hAnsi="Arial" w:cs="Arial"/>
        </w:rPr>
        <w:t xml:space="preserve">º.- El trabajo </w:t>
      </w:r>
      <w:r>
        <w:rPr>
          <w:rFonts w:ascii="Arial" w:hAnsi="Arial" w:cs="Arial"/>
        </w:rPr>
        <w:t>p</w:t>
      </w:r>
      <w:r w:rsidRPr="00C743E8">
        <w:rPr>
          <w:rFonts w:ascii="Arial" w:hAnsi="Arial" w:cs="Arial"/>
        </w:rPr>
        <w:t>enitenciario.</w:t>
      </w:r>
    </w:p>
    <w:p w14:paraId="5FF187CA" w14:textId="77777777" w:rsidR="00E13F01" w:rsidRPr="00C743E8" w:rsidRDefault="00E13F01" w:rsidP="00E13F01">
      <w:pPr>
        <w:pStyle w:val="Textoindependiente"/>
        <w:spacing w:before="29"/>
        <w:ind w:left="102"/>
        <w:rPr>
          <w:rFonts w:ascii="Arial" w:hAnsi="Arial" w:cs="Arial"/>
        </w:rPr>
      </w:pPr>
      <w:r w:rsidRPr="00C743E8">
        <w:rPr>
          <w:rFonts w:ascii="Arial" w:hAnsi="Arial" w:cs="Arial"/>
        </w:rPr>
        <w:t>Concepto. Trabajo ocupacional y trabajo productivo.</w:t>
      </w:r>
    </w:p>
    <w:p w14:paraId="4FF32F51" w14:textId="77777777" w:rsidR="00E13F01" w:rsidRPr="00C743E8" w:rsidRDefault="00E13F01" w:rsidP="00E13F01">
      <w:pPr>
        <w:pStyle w:val="Textoindependiente"/>
        <w:spacing w:before="161"/>
        <w:ind w:left="102"/>
        <w:rPr>
          <w:rFonts w:ascii="Arial" w:hAnsi="Arial" w:cs="Arial"/>
        </w:rPr>
      </w:pPr>
      <w:r w:rsidRPr="00C743E8">
        <w:rPr>
          <w:rFonts w:ascii="Arial" w:hAnsi="Arial" w:cs="Arial"/>
          <w:b/>
        </w:rPr>
        <w:t>-</w:t>
      </w:r>
      <w:r w:rsidRPr="00C743E8">
        <w:rPr>
          <w:rFonts w:ascii="Arial" w:hAnsi="Arial" w:cs="Arial"/>
        </w:rPr>
        <w:t>Derechos laborales de los internos.</w:t>
      </w:r>
    </w:p>
    <w:p w14:paraId="3F6B1596" w14:textId="77777777" w:rsidR="00E13F01" w:rsidRPr="00C743E8" w:rsidRDefault="00E13F01" w:rsidP="00E13F01">
      <w:pPr>
        <w:pStyle w:val="Textoindependiente"/>
        <w:spacing w:before="160"/>
        <w:ind w:left="102"/>
        <w:rPr>
          <w:rFonts w:ascii="Arial" w:hAnsi="Arial" w:cs="Arial"/>
        </w:rPr>
      </w:pPr>
      <w:r w:rsidRPr="00C743E8">
        <w:rPr>
          <w:rFonts w:ascii="Arial" w:hAnsi="Arial" w:cs="Arial"/>
          <w:b/>
        </w:rPr>
        <w:t>-</w:t>
      </w:r>
      <w:r w:rsidRPr="00C743E8">
        <w:rPr>
          <w:rFonts w:ascii="Arial" w:hAnsi="Arial" w:cs="Arial"/>
        </w:rPr>
        <w:t>Organización, promoción, remuneración, suspensión y extinción de la relación laboral.</w:t>
      </w:r>
    </w:p>
    <w:p w14:paraId="0A27E932" w14:textId="77777777" w:rsidR="00E13F01" w:rsidRPr="00C743E8" w:rsidRDefault="00E13F01" w:rsidP="00E13F01">
      <w:pPr>
        <w:pStyle w:val="Textoindependiente"/>
        <w:spacing w:before="159"/>
        <w:ind w:left="102"/>
        <w:rPr>
          <w:rFonts w:ascii="Arial" w:hAnsi="Arial" w:cs="Arial"/>
        </w:rPr>
      </w:pPr>
      <w:r w:rsidRPr="00C743E8">
        <w:rPr>
          <w:rFonts w:ascii="Arial" w:hAnsi="Arial" w:cs="Arial"/>
        </w:rPr>
        <w:t>-Recursos y reclamaciones judiciales.</w:t>
      </w:r>
    </w:p>
    <w:p w14:paraId="3829E481" w14:textId="77777777" w:rsidR="00E13F01" w:rsidRPr="00C743E8" w:rsidRDefault="00E13F01" w:rsidP="00E13F01">
      <w:pPr>
        <w:pStyle w:val="Textoindependiente"/>
        <w:rPr>
          <w:rFonts w:ascii="Arial" w:hAnsi="Arial" w:cs="Arial"/>
        </w:rPr>
      </w:pPr>
    </w:p>
    <w:p w14:paraId="5B63AD69" w14:textId="665F29C0" w:rsidR="00E13F01" w:rsidRPr="00C743E8" w:rsidRDefault="00E13F01" w:rsidP="00E13F01">
      <w:pPr>
        <w:pStyle w:val="Ttulo1"/>
        <w:rPr>
          <w:rFonts w:ascii="Arial" w:hAnsi="Arial" w:cs="Arial"/>
        </w:rPr>
      </w:pPr>
      <w:r w:rsidRPr="00C743E8">
        <w:rPr>
          <w:rFonts w:ascii="Arial" w:hAnsi="Arial" w:cs="Arial"/>
        </w:rPr>
        <w:t xml:space="preserve">13º.-Comunicaciones y visitas </w:t>
      </w:r>
    </w:p>
    <w:p w14:paraId="1A008251" w14:textId="77777777" w:rsidR="00E13F01" w:rsidRPr="00C743E8" w:rsidRDefault="00E13F01" w:rsidP="00E13F01">
      <w:pPr>
        <w:pStyle w:val="Textoindependiente"/>
        <w:spacing w:before="158"/>
        <w:ind w:left="102"/>
        <w:rPr>
          <w:rFonts w:ascii="Arial" w:hAnsi="Arial" w:cs="Arial"/>
        </w:rPr>
      </w:pPr>
      <w:r w:rsidRPr="00C743E8">
        <w:rPr>
          <w:rFonts w:ascii="Arial" w:hAnsi="Arial" w:cs="Arial"/>
          <w:b/>
        </w:rPr>
        <w:t>-</w:t>
      </w:r>
      <w:r w:rsidRPr="00C743E8">
        <w:rPr>
          <w:rFonts w:ascii="Arial" w:hAnsi="Arial" w:cs="Arial"/>
        </w:rPr>
        <w:t>Comunicaciones Orales.</w:t>
      </w:r>
    </w:p>
    <w:p w14:paraId="209429DB" w14:textId="77777777" w:rsidR="00E13F01" w:rsidRPr="00C743E8" w:rsidRDefault="00E13F01" w:rsidP="00E13F01">
      <w:pPr>
        <w:pStyle w:val="Textoindependiente"/>
        <w:spacing w:before="161"/>
        <w:ind w:left="102"/>
        <w:rPr>
          <w:rFonts w:ascii="Arial" w:hAnsi="Arial" w:cs="Arial"/>
        </w:rPr>
      </w:pPr>
      <w:r w:rsidRPr="00C743E8">
        <w:rPr>
          <w:rFonts w:ascii="Arial" w:hAnsi="Arial" w:cs="Arial"/>
          <w:b/>
        </w:rPr>
        <w:t>-</w:t>
      </w:r>
      <w:r w:rsidRPr="00C743E8">
        <w:rPr>
          <w:rFonts w:ascii="Arial" w:hAnsi="Arial" w:cs="Arial"/>
        </w:rPr>
        <w:t>Comunicaciones intimas, familiares y de convivencia.</w:t>
      </w:r>
    </w:p>
    <w:p w14:paraId="6F167486" w14:textId="77777777" w:rsidR="00E13F01" w:rsidRPr="00C743E8" w:rsidRDefault="00E13F01" w:rsidP="00E13F01">
      <w:pPr>
        <w:pStyle w:val="Textoindependiente"/>
        <w:spacing w:before="161"/>
        <w:ind w:left="102"/>
        <w:rPr>
          <w:rFonts w:ascii="Arial" w:hAnsi="Arial" w:cs="Arial"/>
        </w:rPr>
      </w:pPr>
      <w:r w:rsidRPr="00C743E8">
        <w:rPr>
          <w:rFonts w:ascii="Arial" w:hAnsi="Arial" w:cs="Arial"/>
          <w:b/>
        </w:rPr>
        <w:t>-</w:t>
      </w:r>
      <w:r w:rsidRPr="00C743E8">
        <w:rPr>
          <w:rFonts w:ascii="Arial" w:hAnsi="Arial" w:cs="Arial"/>
        </w:rPr>
        <w:t>Comunicaciones escritas.</w:t>
      </w:r>
    </w:p>
    <w:p w14:paraId="4B811AD6" w14:textId="77777777" w:rsidR="00E13F01" w:rsidRPr="00C743E8" w:rsidRDefault="00E13F01" w:rsidP="00E13F01">
      <w:pPr>
        <w:pStyle w:val="Textoindependiente"/>
        <w:spacing w:before="161"/>
        <w:ind w:left="102"/>
        <w:rPr>
          <w:rFonts w:ascii="Arial" w:hAnsi="Arial" w:cs="Arial"/>
        </w:rPr>
      </w:pPr>
      <w:r w:rsidRPr="00C743E8">
        <w:rPr>
          <w:rFonts w:ascii="Arial" w:hAnsi="Arial" w:cs="Arial"/>
          <w:b/>
        </w:rPr>
        <w:t>-</w:t>
      </w:r>
      <w:r w:rsidRPr="00C743E8">
        <w:rPr>
          <w:rFonts w:ascii="Arial" w:hAnsi="Arial" w:cs="Arial"/>
        </w:rPr>
        <w:t>Comunicaciones telefónicas.</w:t>
      </w:r>
    </w:p>
    <w:p w14:paraId="32EF5BC9" w14:textId="77777777" w:rsidR="00E13F01" w:rsidRPr="00C743E8" w:rsidRDefault="00E13F01" w:rsidP="00E13F01">
      <w:pPr>
        <w:pStyle w:val="Textoindependiente"/>
        <w:spacing w:before="158"/>
        <w:ind w:left="102"/>
        <w:rPr>
          <w:rFonts w:ascii="Arial" w:hAnsi="Arial" w:cs="Arial"/>
        </w:rPr>
      </w:pPr>
      <w:r w:rsidRPr="00C743E8">
        <w:rPr>
          <w:rFonts w:ascii="Arial" w:hAnsi="Arial" w:cs="Arial"/>
          <w:b/>
        </w:rPr>
        <w:t>-</w:t>
      </w:r>
      <w:r w:rsidRPr="00C743E8">
        <w:rPr>
          <w:rFonts w:ascii="Arial" w:hAnsi="Arial" w:cs="Arial"/>
        </w:rPr>
        <w:t>Comunicaciones con abogados, procuradores, autoridades y otros profesionales.</w:t>
      </w:r>
    </w:p>
    <w:p w14:paraId="23A0F1E8" w14:textId="77777777" w:rsidR="00E13F01" w:rsidRPr="00C743E8" w:rsidRDefault="00E13F01" w:rsidP="00E13F01">
      <w:pPr>
        <w:pStyle w:val="Textoindependiente"/>
        <w:spacing w:before="161"/>
        <w:ind w:left="102"/>
        <w:rPr>
          <w:rFonts w:ascii="Arial" w:hAnsi="Arial" w:cs="Arial"/>
        </w:rPr>
      </w:pPr>
      <w:r w:rsidRPr="00C743E8">
        <w:rPr>
          <w:rFonts w:ascii="Arial" w:hAnsi="Arial" w:cs="Arial"/>
          <w:b/>
        </w:rPr>
        <w:t>-</w:t>
      </w:r>
      <w:r w:rsidRPr="00C743E8">
        <w:rPr>
          <w:rFonts w:ascii="Arial" w:hAnsi="Arial" w:cs="Arial"/>
        </w:rPr>
        <w:t>Limitaciones de las comunicaciones.</w:t>
      </w:r>
    </w:p>
    <w:p w14:paraId="04823705" w14:textId="12857C15" w:rsidR="00E13F01" w:rsidRDefault="00E13F01" w:rsidP="00E13F01">
      <w:pPr>
        <w:ind w:left="102"/>
        <w:rPr>
          <w:rFonts w:ascii="Arial" w:hAnsi="Arial" w:cs="Arial"/>
          <w:b/>
          <w:sz w:val="24"/>
          <w:szCs w:val="24"/>
        </w:rPr>
      </w:pPr>
    </w:p>
    <w:p w14:paraId="25F5ED20" w14:textId="6696A0A4" w:rsidR="00E13F01" w:rsidRDefault="00E13F01" w:rsidP="00E13F01">
      <w:pPr>
        <w:ind w:left="102"/>
        <w:rPr>
          <w:rFonts w:ascii="Arial" w:hAnsi="Arial" w:cs="Arial"/>
          <w:b/>
          <w:sz w:val="24"/>
          <w:szCs w:val="24"/>
        </w:rPr>
      </w:pPr>
    </w:p>
    <w:p w14:paraId="5A72777C" w14:textId="00962454" w:rsidR="00E13F01" w:rsidRPr="00991809" w:rsidRDefault="00B16944" w:rsidP="00E13F01">
      <w:pPr>
        <w:ind w:left="102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MIERCOLES</w:t>
      </w:r>
      <w:r w:rsidR="00E13F01" w:rsidRPr="00991809">
        <w:rPr>
          <w:rFonts w:ascii="Arial" w:hAnsi="Arial" w:cs="Arial"/>
          <w:b/>
          <w:sz w:val="24"/>
          <w:szCs w:val="24"/>
          <w:u w:val="single"/>
        </w:rPr>
        <w:t xml:space="preserve">, DIA </w:t>
      </w:r>
      <w:r>
        <w:rPr>
          <w:rFonts w:ascii="Arial" w:hAnsi="Arial" w:cs="Arial"/>
          <w:b/>
          <w:sz w:val="24"/>
          <w:szCs w:val="24"/>
          <w:u w:val="single"/>
        </w:rPr>
        <w:t>6</w:t>
      </w:r>
      <w:r w:rsidR="00E13F01" w:rsidRPr="00991809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>
        <w:rPr>
          <w:rFonts w:ascii="Arial" w:hAnsi="Arial" w:cs="Arial"/>
          <w:b/>
          <w:sz w:val="24"/>
          <w:szCs w:val="24"/>
          <w:u w:val="single"/>
        </w:rPr>
        <w:t>OCTUBRE</w:t>
      </w:r>
      <w:r w:rsidR="00E13F01" w:rsidRPr="00991809">
        <w:rPr>
          <w:rFonts w:ascii="Arial" w:hAnsi="Arial" w:cs="Arial"/>
          <w:b/>
          <w:sz w:val="24"/>
          <w:szCs w:val="24"/>
          <w:u w:val="single"/>
        </w:rPr>
        <w:t>, DE 1</w:t>
      </w:r>
      <w:r>
        <w:rPr>
          <w:rFonts w:ascii="Arial" w:hAnsi="Arial" w:cs="Arial"/>
          <w:b/>
          <w:sz w:val="24"/>
          <w:szCs w:val="24"/>
          <w:u w:val="single"/>
        </w:rPr>
        <w:t>8</w:t>
      </w:r>
      <w:r w:rsidR="00E13F01" w:rsidRPr="00991809">
        <w:rPr>
          <w:rFonts w:ascii="Arial" w:hAnsi="Arial" w:cs="Arial"/>
          <w:b/>
          <w:sz w:val="24"/>
          <w:szCs w:val="24"/>
          <w:u w:val="single"/>
        </w:rPr>
        <w:t>:00 A 1</w:t>
      </w:r>
      <w:r>
        <w:rPr>
          <w:rFonts w:ascii="Arial" w:hAnsi="Arial" w:cs="Arial"/>
          <w:b/>
          <w:sz w:val="24"/>
          <w:szCs w:val="24"/>
          <w:u w:val="single"/>
        </w:rPr>
        <w:t>9</w:t>
      </w:r>
      <w:r w:rsidR="00E13F01" w:rsidRPr="00991809">
        <w:rPr>
          <w:rFonts w:ascii="Arial" w:hAnsi="Arial" w:cs="Arial"/>
          <w:b/>
          <w:sz w:val="24"/>
          <w:szCs w:val="24"/>
          <w:u w:val="single"/>
        </w:rPr>
        <w:t>:00 HORAS.</w:t>
      </w:r>
    </w:p>
    <w:p w14:paraId="3B9DA060" w14:textId="69C9A142" w:rsidR="00E13F01" w:rsidRPr="00991809" w:rsidRDefault="00E13F01" w:rsidP="00E13F01">
      <w:pPr>
        <w:ind w:left="102"/>
        <w:rPr>
          <w:rFonts w:ascii="Arial" w:hAnsi="Arial" w:cs="Arial"/>
          <w:b/>
          <w:sz w:val="24"/>
          <w:szCs w:val="24"/>
          <w:u w:val="single"/>
        </w:rPr>
      </w:pPr>
      <w:r w:rsidRPr="00991809">
        <w:rPr>
          <w:rFonts w:ascii="Arial" w:hAnsi="Arial" w:cs="Arial"/>
          <w:b/>
          <w:sz w:val="24"/>
          <w:szCs w:val="24"/>
          <w:u w:val="single"/>
        </w:rPr>
        <w:t>PONENTE: Doña REY</w:t>
      </w:r>
      <w:r w:rsidR="00E87E5B" w:rsidRPr="00E87E5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87E5B" w:rsidRPr="00991809">
        <w:rPr>
          <w:rFonts w:ascii="Arial" w:hAnsi="Arial" w:cs="Arial"/>
          <w:b/>
          <w:sz w:val="24"/>
          <w:szCs w:val="24"/>
          <w:u w:val="single"/>
        </w:rPr>
        <w:t>ALAITZ ZUGASTI OCHOTECO</w:t>
      </w:r>
    </w:p>
    <w:p w14:paraId="211515C7" w14:textId="61339669" w:rsidR="00E13F01" w:rsidRDefault="00E13F01" w:rsidP="00E13F01">
      <w:pPr>
        <w:ind w:left="102"/>
        <w:rPr>
          <w:rFonts w:ascii="Arial" w:hAnsi="Arial" w:cs="Arial"/>
          <w:b/>
          <w:sz w:val="24"/>
          <w:szCs w:val="24"/>
          <w:u w:val="single"/>
        </w:rPr>
      </w:pPr>
    </w:p>
    <w:p w14:paraId="04E0117D" w14:textId="77777777" w:rsidR="00E87E5B" w:rsidRPr="00C743E8" w:rsidRDefault="00E87E5B" w:rsidP="00E87E5B">
      <w:pPr>
        <w:ind w:left="102"/>
        <w:rPr>
          <w:rFonts w:ascii="Arial" w:hAnsi="Arial" w:cs="Arial"/>
          <w:b/>
          <w:sz w:val="24"/>
          <w:szCs w:val="24"/>
        </w:rPr>
      </w:pPr>
      <w:r w:rsidRPr="00C743E8">
        <w:rPr>
          <w:rFonts w:ascii="Arial" w:hAnsi="Arial" w:cs="Arial"/>
          <w:b/>
          <w:sz w:val="24"/>
          <w:szCs w:val="24"/>
        </w:rPr>
        <w:t>6º.- El pago de la Responsabilidad Civil en el ámbito penitenciario.</w:t>
      </w:r>
    </w:p>
    <w:p w14:paraId="230B9EA9" w14:textId="77777777" w:rsidR="00E87E5B" w:rsidRPr="00C743E8" w:rsidRDefault="00E87E5B" w:rsidP="00E87E5B">
      <w:pPr>
        <w:pStyle w:val="Textoindependiente"/>
        <w:rPr>
          <w:rFonts w:ascii="Arial" w:hAnsi="Arial" w:cs="Arial"/>
          <w:b/>
        </w:rPr>
      </w:pPr>
    </w:p>
    <w:p w14:paraId="0FD2805B" w14:textId="77777777" w:rsidR="00E87E5B" w:rsidRPr="00C743E8" w:rsidRDefault="00E87E5B" w:rsidP="00E87E5B">
      <w:pPr>
        <w:ind w:left="102"/>
        <w:rPr>
          <w:rFonts w:ascii="Arial" w:hAnsi="Arial" w:cs="Arial"/>
          <w:b/>
          <w:color w:val="FF0000"/>
          <w:sz w:val="24"/>
          <w:szCs w:val="24"/>
        </w:rPr>
      </w:pPr>
      <w:r w:rsidRPr="00C743E8">
        <w:rPr>
          <w:rFonts w:ascii="Arial" w:hAnsi="Arial" w:cs="Arial"/>
          <w:b/>
          <w:sz w:val="24"/>
          <w:szCs w:val="24"/>
        </w:rPr>
        <w:t xml:space="preserve">7º.- La Libertad condicional: suspensión de lo que resta de cumplimiento de condena. </w:t>
      </w:r>
    </w:p>
    <w:p w14:paraId="5CAC2BF3" w14:textId="12A4890D" w:rsidR="00E13F01" w:rsidRPr="00E87E5B" w:rsidRDefault="00E13F01" w:rsidP="00E87E5B">
      <w:pPr>
        <w:tabs>
          <w:tab w:val="left" w:pos="1888"/>
          <w:tab w:val="left" w:pos="1889"/>
        </w:tabs>
        <w:spacing w:before="153"/>
        <w:rPr>
          <w:rFonts w:ascii="Arial" w:hAnsi="Arial" w:cs="Arial"/>
          <w:sz w:val="24"/>
          <w:szCs w:val="24"/>
        </w:rPr>
      </w:pPr>
    </w:p>
    <w:p w14:paraId="541EEF67" w14:textId="77777777" w:rsidR="00E13F01" w:rsidRPr="00C743E8" w:rsidRDefault="00E13F01" w:rsidP="00E13F01">
      <w:pPr>
        <w:pStyle w:val="Textoindependiente"/>
        <w:rPr>
          <w:rFonts w:ascii="Arial" w:hAnsi="Arial" w:cs="Arial"/>
        </w:rPr>
      </w:pPr>
    </w:p>
    <w:p w14:paraId="2220C8E3" w14:textId="7AE2021A" w:rsidR="00B16944" w:rsidRPr="00991809" w:rsidRDefault="00B16944" w:rsidP="00B16944">
      <w:pPr>
        <w:ind w:left="102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JUEVES</w:t>
      </w:r>
      <w:r w:rsidRPr="00991809">
        <w:rPr>
          <w:rFonts w:ascii="Arial" w:hAnsi="Arial" w:cs="Arial"/>
          <w:b/>
          <w:sz w:val="24"/>
          <w:szCs w:val="24"/>
          <w:u w:val="single"/>
        </w:rPr>
        <w:t xml:space="preserve">, DIA </w:t>
      </w:r>
      <w:r>
        <w:rPr>
          <w:rFonts w:ascii="Arial" w:hAnsi="Arial" w:cs="Arial"/>
          <w:b/>
          <w:sz w:val="24"/>
          <w:szCs w:val="24"/>
          <w:u w:val="single"/>
        </w:rPr>
        <w:t>7</w:t>
      </w:r>
      <w:r w:rsidRPr="00991809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>
        <w:rPr>
          <w:rFonts w:ascii="Arial" w:hAnsi="Arial" w:cs="Arial"/>
          <w:b/>
          <w:sz w:val="24"/>
          <w:szCs w:val="24"/>
          <w:u w:val="single"/>
        </w:rPr>
        <w:t>OCTUBRE</w:t>
      </w:r>
      <w:r w:rsidRPr="00991809">
        <w:rPr>
          <w:rFonts w:ascii="Arial" w:hAnsi="Arial" w:cs="Arial"/>
          <w:b/>
          <w:sz w:val="24"/>
          <w:szCs w:val="24"/>
          <w:u w:val="single"/>
        </w:rPr>
        <w:t>, DE 1</w:t>
      </w:r>
      <w:r>
        <w:rPr>
          <w:rFonts w:ascii="Arial" w:hAnsi="Arial" w:cs="Arial"/>
          <w:b/>
          <w:sz w:val="24"/>
          <w:szCs w:val="24"/>
          <w:u w:val="single"/>
        </w:rPr>
        <w:t>6</w:t>
      </w:r>
      <w:r w:rsidRPr="00991809">
        <w:rPr>
          <w:rFonts w:ascii="Arial" w:hAnsi="Arial" w:cs="Arial"/>
          <w:b/>
          <w:sz w:val="24"/>
          <w:szCs w:val="24"/>
          <w:u w:val="single"/>
        </w:rPr>
        <w:t>:00 A 1</w:t>
      </w:r>
      <w:r>
        <w:rPr>
          <w:rFonts w:ascii="Arial" w:hAnsi="Arial" w:cs="Arial"/>
          <w:b/>
          <w:sz w:val="24"/>
          <w:szCs w:val="24"/>
          <w:u w:val="single"/>
        </w:rPr>
        <w:t>7</w:t>
      </w:r>
      <w:r w:rsidRPr="00991809">
        <w:rPr>
          <w:rFonts w:ascii="Arial" w:hAnsi="Arial" w:cs="Arial"/>
          <w:b/>
          <w:sz w:val="24"/>
          <w:szCs w:val="24"/>
          <w:u w:val="single"/>
        </w:rPr>
        <w:t>:00 HORAS.</w:t>
      </w:r>
    </w:p>
    <w:p w14:paraId="41D3325C" w14:textId="1D052783" w:rsidR="00E13F01" w:rsidRDefault="00B16944" w:rsidP="00B16944">
      <w:pPr>
        <w:pStyle w:val="Textoindependiente"/>
        <w:spacing w:before="11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 </w:t>
      </w:r>
      <w:r w:rsidRPr="00991809">
        <w:rPr>
          <w:rFonts w:ascii="Arial" w:hAnsi="Arial" w:cs="Arial"/>
          <w:b/>
          <w:u w:val="single"/>
        </w:rPr>
        <w:t xml:space="preserve">PONENTE: Doña </w:t>
      </w:r>
      <w:r w:rsidR="00E87E5B" w:rsidRPr="00991809">
        <w:rPr>
          <w:rFonts w:ascii="Arial" w:hAnsi="Arial" w:cs="Arial"/>
          <w:b/>
          <w:u w:val="single"/>
        </w:rPr>
        <w:t>ALAITZ ZUGASTI OCHOTECO</w:t>
      </w:r>
    </w:p>
    <w:p w14:paraId="5FD0FDE2" w14:textId="3151368A" w:rsidR="00B16944" w:rsidRDefault="00B16944" w:rsidP="00E13F01">
      <w:pPr>
        <w:pStyle w:val="Textoindependiente"/>
        <w:spacing w:before="11"/>
        <w:rPr>
          <w:rFonts w:ascii="Arial" w:hAnsi="Arial" w:cs="Arial"/>
        </w:rPr>
      </w:pPr>
    </w:p>
    <w:p w14:paraId="13A608AE" w14:textId="63A7A5B2" w:rsidR="00E87E5B" w:rsidRDefault="00E87E5B" w:rsidP="00E13F01">
      <w:pPr>
        <w:pStyle w:val="Textoindependiente"/>
        <w:spacing w:before="11"/>
        <w:rPr>
          <w:rFonts w:ascii="Arial" w:hAnsi="Arial" w:cs="Arial"/>
        </w:rPr>
      </w:pPr>
    </w:p>
    <w:p w14:paraId="74C3022E" w14:textId="77777777" w:rsidR="00E87E5B" w:rsidRDefault="00E87E5B" w:rsidP="00E87E5B">
      <w:pPr>
        <w:ind w:left="102"/>
        <w:rPr>
          <w:rFonts w:ascii="Arial" w:hAnsi="Arial" w:cs="Arial"/>
          <w:b/>
          <w:sz w:val="24"/>
          <w:szCs w:val="24"/>
        </w:rPr>
      </w:pPr>
      <w:r w:rsidRPr="00C743E8">
        <w:rPr>
          <w:rFonts w:ascii="Arial" w:hAnsi="Arial" w:cs="Arial"/>
          <w:b/>
          <w:sz w:val="24"/>
          <w:szCs w:val="24"/>
        </w:rPr>
        <w:t>8º.- Los beneficios penitenciarios: adelantamiento de la libertad condicional e indulto</w:t>
      </w:r>
      <w:r w:rsidRPr="00C743E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743E8">
        <w:rPr>
          <w:rFonts w:ascii="Arial" w:hAnsi="Arial" w:cs="Arial"/>
          <w:b/>
          <w:sz w:val="24"/>
          <w:szCs w:val="24"/>
        </w:rPr>
        <w:t>penitenciario</w:t>
      </w:r>
    </w:p>
    <w:p w14:paraId="318C7721" w14:textId="77777777" w:rsidR="00E87E5B" w:rsidRPr="00C743E8" w:rsidRDefault="00E87E5B" w:rsidP="00E13F01">
      <w:pPr>
        <w:pStyle w:val="Textoindependiente"/>
        <w:spacing w:before="11"/>
        <w:rPr>
          <w:rFonts w:ascii="Arial" w:hAnsi="Arial" w:cs="Arial"/>
        </w:rPr>
      </w:pPr>
    </w:p>
    <w:p w14:paraId="65ACAE27" w14:textId="2CA209A7" w:rsidR="00991809" w:rsidRDefault="00991809" w:rsidP="00B16944">
      <w:pPr>
        <w:rPr>
          <w:rFonts w:ascii="Arial" w:hAnsi="Arial" w:cs="Arial"/>
          <w:b/>
          <w:sz w:val="24"/>
          <w:szCs w:val="24"/>
        </w:rPr>
      </w:pPr>
    </w:p>
    <w:p w14:paraId="1C6555A0" w14:textId="4A10F55D" w:rsidR="00991809" w:rsidRPr="00991809" w:rsidRDefault="00B16944" w:rsidP="00991809">
      <w:pPr>
        <w:ind w:left="102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JUEVES</w:t>
      </w:r>
      <w:r w:rsidR="00991809" w:rsidRPr="00991809">
        <w:rPr>
          <w:rFonts w:ascii="Arial" w:hAnsi="Arial" w:cs="Arial"/>
          <w:b/>
          <w:sz w:val="24"/>
          <w:szCs w:val="24"/>
          <w:u w:val="single"/>
        </w:rPr>
        <w:t xml:space="preserve">, DIA </w:t>
      </w:r>
      <w:r>
        <w:rPr>
          <w:rFonts w:ascii="Arial" w:hAnsi="Arial" w:cs="Arial"/>
          <w:b/>
          <w:sz w:val="24"/>
          <w:szCs w:val="24"/>
          <w:u w:val="single"/>
        </w:rPr>
        <w:t>7</w:t>
      </w:r>
      <w:r w:rsidR="00991809" w:rsidRPr="00991809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>
        <w:rPr>
          <w:rFonts w:ascii="Arial" w:hAnsi="Arial" w:cs="Arial"/>
          <w:b/>
          <w:sz w:val="24"/>
          <w:szCs w:val="24"/>
          <w:u w:val="single"/>
        </w:rPr>
        <w:t>OCTUBRE</w:t>
      </w:r>
      <w:r w:rsidR="00991809" w:rsidRPr="00991809">
        <w:rPr>
          <w:rFonts w:ascii="Arial" w:hAnsi="Arial" w:cs="Arial"/>
          <w:b/>
          <w:sz w:val="24"/>
          <w:szCs w:val="24"/>
          <w:u w:val="single"/>
        </w:rPr>
        <w:t>, DE 1</w:t>
      </w:r>
      <w:r w:rsidR="00FA69D4">
        <w:rPr>
          <w:rFonts w:ascii="Arial" w:hAnsi="Arial" w:cs="Arial"/>
          <w:b/>
          <w:sz w:val="24"/>
          <w:szCs w:val="24"/>
          <w:u w:val="single"/>
        </w:rPr>
        <w:t>7</w:t>
      </w:r>
      <w:r w:rsidR="00991809" w:rsidRPr="00991809">
        <w:rPr>
          <w:rFonts w:ascii="Arial" w:hAnsi="Arial" w:cs="Arial"/>
          <w:b/>
          <w:sz w:val="24"/>
          <w:szCs w:val="24"/>
          <w:u w:val="single"/>
        </w:rPr>
        <w:t>:00 A 1</w:t>
      </w:r>
      <w:r w:rsidR="00FA69D4">
        <w:rPr>
          <w:rFonts w:ascii="Arial" w:hAnsi="Arial" w:cs="Arial"/>
          <w:b/>
          <w:sz w:val="24"/>
          <w:szCs w:val="24"/>
          <w:u w:val="single"/>
        </w:rPr>
        <w:t>9</w:t>
      </w:r>
      <w:r w:rsidR="00991809" w:rsidRPr="00991809">
        <w:rPr>
          <w:rFonts w:ascii="Arial" w:hAnsi="Arial" w:cs="Arial"/>
          <w:b/>
          <w:sz w:val="24"/>
          <w:szCs w:val="24"/>
          <w:u w:val="single"/>
        </w:rPr>
        <w:t>:00 HORAS.</w:t>
      </w:r>
    </w:p>
    <w:p w14:paraId="5F590C54" w14:textId="51D98C30" w:rsidR="00991809" w:rsidRPr="00991809" w:rsidRDefault="00991809" w:rsidP="00991809">
      <w:pPr>
        <w:ind w:left="102"/>
        <w:rPr>
          <w:rFonts w:ascii="Arial" w:hAnsi="Arial" w:cs="Arial"/>
          <w:b/>
          <w:sz w:val="24"/>
          <w:szCs w:val="24"/>
          <w:u w:val="single"/>
        </w:rPr>
      </w:pPr>
      <w:r w:rsidRPr="00991809">
        <w:rPr>
          <w:rFonts w:ascii="Arial" w:hAnsi="Arial" w:cs="Arial"/>
          <w:b/>
          <w:sz w:val="24"/>
          <w:szCs w:val="24"/>
          <w:u w:val="single"/>
        </w:rPr>
        <w:t>PONENTE: Don ALVARO MARCET VIDAL</w:t>
      </w:r>
    </w:p>
    <w:p w14:paraId="2110095F" w14:textId="77777777" w:rsidR="00E13F01" w:rsidRDefault="00E13F01" w:rsidP="00E13F01">
      <w:pPr>
        <w:ind w:left="102"/>
        <w:rPr>
          <w:rFonts w:ascii="Arial" w:hAnsi="Arial" w:cs="Arial"/>
          <w:b/>
          <w:sz w:val="24"/>
          <w:szCs w:val="24"/>
        </w:rPr>
      </w:pPr>
    </w:p>
    <w:p w14:paraId="667AB01F" w14:textId="65B3DBCF" w:rsidR="00991809" w:rsidRPr="00C743E8" w:rsidRDefault="00991809" w:rsidP="00991809">
      <w:pPr>
        <w:pStyle w:val="Ttulo1"/>
        <w:rPr>
          <w:rFonts w:ascii="Arial" w:hAnsi="Arial" w:cs="Arial"/>
          <w:color w:val="FF0000"/>
        </w:rPr>
      </w:pPr>
      <w:r w:rsidRPr="00C743E8">
        <w:rPr>
          <w:rFonts w:ascii="Arial" w:hAnsi="Arial" w:cs="Arial"/>
        </w:rPr>
        <w:t xml:space="preserve">14º.- Permisos de Salida. </w:t>
      </w:r>
    </w:p>
    <w:p w14:paraId="0BC37EC4" w14:textId="77777777" w:rsidR="00991809" w:rsidRPr="00C743E8" w:rsidRDefault="00991809" w:rsidP="00991809">
      <w:pPr>
        <w:pStyle w:val="Textoindependiente"/>
        <w:spacing w:before="161"/>
        <w:ind w:left="102"/>
        <w:rPr>
          <w:rFonts w:ascii="Arial" w:hAnsi="Arial" w:cs="Arial"/>
        </w:rPr>
      </w:pPr>
      <w:r w:rsidRPr="00C743E8">
        <w:rPr>
          <w:rFonts w:ascii="Arial" w:hAnsi="Arial" w:cs="Arial"/>
          <w:b/>
        </w:rPr>
        <w:t>-</w:t>
      </w:r>
      <w:r w:rsidRPr="00C743E8">
        <w:rPr>
          <w:rFonts w:ascii="Arial" w:hAnsi="Arial" w:cs="Arial"/>
        </w:rPr>
        <w:t>Ordinario.</w:t>
      </w:r>
    </w:p>
    <w:p w14:paraId="65E2CF16" w14:textId="77777777" w:rsidR="00991809" w:rsidRPr="00C743E8" w:rsidRDefault="00991809" w:rsidP="00991809">
      <w:pPr>
        <w:pStyle w:val="Textoindependiente"/>
        <w:spacing w:before="160"/>
        <w:ind w:left="102"/>
        <w:rPr>
          <w:rFonts w:ascii="Arial" w:hAnsi="Arial" w:cs="Arial"/>
        </w:rPr>
      </w:pPr>
      <w:r w:rsidRPr="00C743E8">
        <w:rPr>
          <w:rFonts w:ascii="Arial" w:hAnsi="Arial" w:cs="Arial"/>
          <w:b/>
        </w:rPr>
        <w:t>-</w:t>
      </w:r>
      <w:r w:rsidRPr="00C743E8">
        <w:rPr>
          <w:rFonts w:ascii="Arial" w:hAnsi="Arial" w:cs="Arial"/>
        </w:rPr>
        <w:t>Extraordinarios.</w:t>
      </w:r>
    </w:p>
    <w:p w14:paraId="492F6D70" w14:textId="77777777" w:rsidR="00991809" w:rsidRPr="00C743E8" w:rsidRDefault="00991809" w:rsidP="00991809">
      <w:pPr>
        <w:pStyle w:val="Textoindependiente"/>
        <w:spacing w:before="159"/>
        <w:ind w:left="102"/>
        <w:rPr>
          <w:rFonts w:ascii="Arial" w:hAnsi="Arial" w:cs="Arial"/>
        </w:rPr>
      </w:pPr>
      <w:r w:rsidRPr="00C743E8">
        <w:rPr>
          <w:rFonts w:ascii="Arial" w:hAnsi="Arial" w:cs="Arial"/>
          <w:b/>
        </w:rPr>
        <w:t>-</w:t>
      </w:r>
      <w:r w:rsidRPr="00C743E8">
        <w:rPr>
          <w:rFonts w:ascii="Arial" w:hAnsi="Arial" w:cs="Arial"/>
        </w:rPr>
        <w:t>Por motivos médicos.</w:t>
      </w:r>
    </w:p>
    <w:p w14:paraId="3B86317D" w14:textId="77777777" w:rsidR="00991809" w:rsidRPr="00C743E8" w:rsidRDefault="00991809" w:rsidP="00991809">
      <w:pPr>
        <w:pStyle w:val="Textoindependiente"/>
        <w:spacing w:before="161"/>
        <w:ind w:left="102"/>
        <w:rPr>
          <w:rFonts w:ascii="Arial" w:hAnsi="Arial" w:cs="Arial"/>
        </w:rPr>
      </w:pPr>
      <w:r w:rsidRPr="00C743E8">
        <w:rPr>
          <w:rFonts w:ascii="Arial" w:hAnsi="Arial" w:cs="Arial"/>
          <w:b/>
        </w:rPr>
        <w:t>-</w:t>
      </w:r>
      <w:r w:rsidRPr="00C743E8">
        <w:rPr>
          <w:rFonts w:ascii="Arial" w:hAnsi="Arial" w:cs="Arial"/>
        </w:rPr>
        <w:t>Salidas en autogobierno.</w:t>
      </w:r>
    </w:p>
    <w:p w14:paraId="26254D0C" w14:textId="77777777" w:rsidR="00991809" w:rsidRPr="00C743E8" w:rsidRDefault="00991809" w:rsidP="00991809">
      <w:pPr>
        <w:pStyle w:val="Textoindependiente"/>
        <w:spacing w:before="160"/>
        <w:ind w:left="102"/>
        <w:rPr>
          <w:rFonts w:ascii="Arial" w:hAnsi="Arial" w:cs="Arial"/>
        </w:rPr>
      </w:pPr>
      <w:r w:rsidRPr="00C743E8">
        <w:rPr>
          <w:rFonts w:ascii="Arial" w:hAnsi="Arial" w:cs="Arial"/>
          <w:b/>
        </w:rPr>
        <w:lastRenderedPageBreak/>
        <w:t>-</w:t>
      </w:r>
      <w:r w:rsidRPr="00C743E8">
        <w:rPr>
          <w:rFonts w:ascii="Arial" w:hAnsi="Arial" w:cs="Arial"/>
        </w:rPr>
        <w:t>Otras salidas.</w:t>
      </w:r>
    </w:p>
    <w:p w14:paraId="00098786" w14:textId="77777777" w:rsidR="00991809" w:rsidRPr="00C743E8" w:rsidRDefault="00991809" w:rsidP="00991809">
      <w:pPr>
        <w:pStyle w:val="Textoindependiente"/>
        <w:rPr>
          <w:rFonts w:ascii="Arial" w:hAnsi="Arial" w:cs="Arial"/>
        </w:rPr>
      </w:pPr>
    </w:p>
    <w:p w14:paraId="1F0D7D79" w14:textId="77777777" w:rsidR="00991809" w:rsidRPr="00C743E8" w:rsidRDefault="00991809" w:rsidP="00991809">
      <w:pPr>
        <w:pStyle w:val="Textoindependiente"/>
        <w:spacing w:before="10"/>
        <w:rPr>
          <w:rFonts w:ascii="Arial" w:hAnsi="Arial" w:cs="Arial"/>
          <w:b/>
        </w:rPr>
      </w:pPr>
    </w:p>
    <w:p w14:paraId="63933D2D" w14:textId="2EE015DF" w:rsidR="00991809" w:rsidRPr="00C743E8" w:rsidRDefault="00991809" w:rsidP="00991809">
      <w:pPr>
        <w:ind w:left="102"/>
        <w:rPr>
          <w:rFonts w:ascii="Arial" w:hAnsi="Arial" w:cs="Arial"/>
          <w:b/>
          <w:color w:val="FF0000"/>
          <w:sz w:val="24"/>
          <w:szCs w:val="24"/>
        </w:rPr>
      </w:pPr>
      <w:r w:rsidRPr="00C743E8">
        <w:rPr>
          <w:rFonts w:ascii="Arial" w:hAnsi="Arial" w:cs="Arial"/>
          <w:b/>
          <w:sz w:val="24"/>
          <w:szCs w:val="24"/>
        </w:rPr>
        <w:t xml:space="preserve">16º.- El Juzgado de Vigilancia Penitenciaria </w:t>
      </w:r>
    </w:p>
    <w:p w14:paraId="229ED425" w14:textId="77777777" w:rsidR="00991809" w:rsidRPr="00C743E8" w:rsidRDefault="00991809" w:rsidP="00991809">
      <w:pPr>
        <w:pStyle w:val="Textoindependiente"/>
        <w:spacing w:before="161"/>
        <w:ind w:left="102"/>
        <w:rPr>
          <w:rFonts w:ascii="Arial" w:hAnsi="Arial" w:cs="Arial"/>
        </w:rPr>
      </w:pPr>
      <w:r w:rsidRPr="00C743E8">
        <w:rPr>
          <w:rFonts w:ascii="Arial" w:hAnsi="Arial" w:cs="Arial"/>
          <w:b/>
        </w:rPr>
        <w:t>-</w:t>
      </w:r>
      <w:r w:rsidRPr="00C743E8">
        <w:rPr>
          <w:rFonts w:ascii="Arial" w:hAnsi="Arial" w:cs="Arial"/>
        </w:rPr>
        <w:t>Función y competencias.</w:t>
      </w:r>
    </w:p>
    <w:p w14:paraId="423D5F64" w14:textId="77777777" w:rsidR="00991809" w:rsidRPr="00C743E8" w:rsidRDefault="00991809" w:rsidP="00991809">
      <w:pPr>
        <w:pStyle w:val="Textoindependiente"/>
        <w:spacing w:before="161"/>
        <w:ind w:left="102"/>
        <w:rPr>
          <w:rFonts w:ascii="Arial" w:hAnsi="Arial" w:cs="Arial"/>
        </w:rPr>
      </w:pPr>
      <w:r w:rsidRPr="00C743E8">
        <w:rPr>
          <w:rFonts w:ascii="Arial" w:hAnsi="Arial" w:cs="Arial"/>
          <w:b/>
        </w:rPr>
        <w:t>-</w:t>
      </w:r>
      <w:r w:rsidRPr="00C743E8">
        <w:rPr>
          <w:rFonts w:ascii="Arial" w:hAnsi="Arial" w:cs="Arial"/>
        </w:rPr>
        <w:t>Quejas y reclamaciones.</w:t>
      </w:r>
    </w:p>
    <w:p w14:paraId="478151E6" w14:textId="77777777" w:rsidR="00991809" w:rsidRPr="00C743E8" w:rsidRDefault="00991809" w:rsidP="00991809">
      <w:pPr>
        <w:pStyle w:val="Textoindependiente"/>
        <w:spacing w:before="161"/>
        <w:ind w:left="102"/>
        <w:rPr>
          <w:rFonts w:ascii="Arial" w:hAnsi="Arial" w:cs="Arial"/>
        </w:rPr>
      </w:pPr>
      <w:r w:rsidRPr="00C743E8">
        <w:rPr>
          <w:rFonts w:ascii="Arial" w:hAnsi="Arial" w:cs="Arial"/>
          <w:b/>
        </w:rPr>
        <w:t>-</w:t>
      </w:r>
      <w:r w:rsidRPr="00C743E8">
        <w:rPr>
          <w:rFonts w:ascii="Arial" w:hAnsi="Arial" w:cs="Arial"/>
        </w:rPr>
        <w:t>Recursos contra las resoluciones administrativas</w:t>
      </w:r>
    </w:p>
    <w:p w14:paraId="472FC4D6" w14:textId="77777777" w:rsidR="00991809" w:rsidRPr="00C743E8" w:rsidRDefault="00991809" w:rsidP="00991809">
      <w:pPr>
        <w:pStyle w:val="Textoindependiente"/>
        <w:spacing w:before="163" w:line="237" w:lineRule="auto"/>
        <w:ind w:left="102" w:right="682"/>
        <w:rPr>
          <w:rFonts w:ascii="Arial" w:hAnsi="Arial" w:cs="Arial"/>
        </w:rPr>
      </w:pPr>
      <w:r w:rsidRPr="00C743E8">
        <w:rPr>
          <w:rFonts w:ascii="Arial" w:hAnsi="Arial" w:cs="Arial"/>
          <w:b/>
        </w:rPr>
        <w:t>-</w:t>
      </w:r>
      <w:r w:rsidRPr="00C743E8">
        <w:rPr>
          <w:rFonts w:ascii="Arial" w:hAnsi="Arial" w:cs="Arial"/>
        </w:rPr>
        <w:t>Recursos contra las resoluciones judiciales: reforma, apelación, queja, casación para la unificación de doctrina penitenciaria.</w:t>
      </w:r>
    </w:p>
    <w:p w14:paraId="0E9F2F3F" w14:textId="77777777" w:rsidR="00991809" w:rsidRPr="00C743E8" w:rsidRDefault="00991809" w:rsidP="00991809">
      <w:pPr>
        <w:pStyle w:val="Textoindependiente"/>
        <w:spacing w:before="166" w:line="237" w:lineRule="auto"/>
        <w:ind w:left="102" w:right="1113"/>
        <w:rPr>
          <w:rFonts w:ascii="Arial" w:hAnsi="Arial" w:cs="Arial"/>
        </w:rPr>
      </w:pPr>
      <w:r w:rsidRPr="00C743E8">
        <w:rPr>
          <w:rFonts w:ascii="Arial" w:hAnsi="Arial" w:cs="Arial"/>
          <w:b/>
        </w:rPr>
        <w:t>-</w:t>
      </w:r>
      <w:r w:rsidRPr="00C743E8">
        <w:rPr>
          <w:rFonts w:ascii="Arial" w:hAnsi="Arial" w:cs="Arial"/>
        </w:rPr>
        <w:t>Especial referencia al Juzgado Central de Menores con competencias de Vigilancia Penitenciaria.</w:t>
      </w:r>
    </w:p>
    <w:p w14:paraId="0BE42DC6" w14:textId="77777777" w:rsidR="00991809" w:rsidRPr="00C743E8" w:rsidRDefault="00991809" w:rsidP="00991809">
      <w:pPr>
        <w:pStyle w:val="Textoindependiente"/>
        <w:ind w:left="2371"/>
        <w:rPr>
          <w:rFonts w:ascii="Arial" w:hAnsi="Arial" w:cs="Arial"/>
        </w:rPr>
      </w:pPr>
    </w:p>
    <w:p w14:paraId="4BBCCD03" w14:textId="3FEAD452" w:rsidR="00991809" w:rsidRPr="00C743E8" w:rsidRDefault="00991809" w:rsidP="00991809">
      <w:pPr>
        <w:pStyle w:val="Ttulo1"/>
        <w:spacing w:before="17"/>
        <w:rPr>
          <w:rFonts w:ascii="Arial" w:hAnsi="Arial" w:cs="Arial"/>
        </w:rPr>
      </w:pPr>
      <w:r w:rsidRPr="00C743E8">
        <w:rPr>
          <w:rFonts w:ascii="Arial" w:hAnsi="Arial" w:cs="Arial"/>
        </w:rPr>
        <w:t xml:space="preserve">17º.- Ejecución penal y ejecución penitenciaria. </w:t>
      </w:r>
    </w:p>
    <w:p w14:paraId="2511BBE4" w14:textId="77777777" w:rsidR="00991809" w:rsidRPr="00C743E8" w:rsidRDefault="00991809" w:rsidP="00991809">
      <w:pPr>
        <w:pStyle w:val="Textoindependiente"/>
        <w:spacing w:before="161"/>
        <w:ind w:left="102"/>
        <w:rPr>
          <w:rFonts w:ascii="Arial" w:hAnsi="Arial" w:cs="Arial"/>
        </w:rPr>
      </w:pPr>
      <w:r w:rsidRPr="00C743E8">
        <w:rPr>
          <w:rFonts w:ascii="Arial" w:hAnsi="Arial" w:cs="Arial"/>
          <w:b/>
        </w:rPr>
        <w:t>-</w:t>
      </w:r>
      <w:r w:rsidRPr="00C743E8">
        <w:rPr>
          <w:rFonts w:ascii="Arial" w:hAnsi="Arial" w:cs="Arial"/>
        </w:rPr>
        <w:t>Competencias de Juzgado Sentenciador (ejecución penal).</w:t>
      </w:r>
    </w:p>
    <w:p w14:paraId="3461DE77" w14:textId="77777777" w:rsidR="00991809" w:rsidRPr="00C743E8" w:rsidRDefault="00991809" w:rsidP="00991809">
      <w:pPr>
        <w:pStyle w:val="Textoindependiente"/>
        <w:spacing w:before="158"/>
        <w:ind w:left="102"/>
        <w:rPr>
          <w:rFonts w:ascii="Arial" w:hAnsi="Arial" w:cs="Arial"/>
        </w:rPr>
      </w:pPr>
      <w:r w:rsidRPr="00C743E8">
        <w:rPr>
          <w:rFonts w:ascii="Arial" w:hAnsi="Arial" w:cs="Arial"/>
          <w:b/>
        </w:rPr>
        <w:t>-</w:t>
      </w:r>
      <w:r w:rsidRPr="00C743E8">
        <w:rPr>
          <w:rFonts w:ascii="Arial" w:hAnsi="Arial" w:cs="Arial"/>
        </w:rPr>
        <w:t>Competencias del Juzgado de Vigilancia penitenciaria (ejecución penitenciaria).</w:t>
      </w:r>
    </w:p>
    <w:p w14:paraId="29A03D65" w14:textId="77777777" w:rsidR="00991809" w:rsidRPr="00C743E8" w:rsidRDefault="00991809" w:rsidP="00991809">
      <w:pPr>
        <w:pStyle w:val="Textoindependiente"/>
        <w:spacing w:before="161"/>
        <w:ind w:left="102"/>
        <w:rPr>
          <w:rFonts w:ascii="Arial" w:hAnsi="Arial" w:cs="Arial"/>
        </w:rPr>
      </w:pPr>
      <w:r w:rsidRPr="00C743E8">
        <w:rPr>
          <w:rFonts w:ascii="Arial" w:hAnsi="Arial" w:cs="Arial"/>
          <w:b/>
        </w:rPr>
        <w:t>-</w:t>
      </w:r>
      <w:r w:rsidRPr="00C743E8">
        <w:rPr>
          <w:rFonts w:ascii="Arial" w:hAnsi="Arial" w:cs="Arial"/>
        </w:rPr>
        <w:t>Especial consideración a las siguientes figuras:</w:t>
      </w:r>
    </w:p>
    <w:p w14:paraId="03600E15" w14:textId="77777777" w:rsidR="00991809" w:rsidRPr="00C743E8" w:rsidRDefault="00991809" w:rsidP="00991809">
      <w:pPr>
        <w:pStyle w:val="Prrafodelista"/>
        <w:numPr>
          <w:ilvl w:val="0"/>
          <w:numId w:val="1"/>
        </w:numPr>
        <w:tabs>
          <w:tab w:val="left" w:pos="1888"/>
          <w:tab w:val="left" w:pos="1889"/>
        </w:tabs>
        <w:spacing w:before="170" w:line="232" w:lineRule="auto"/>
        <w:ind w:right="1709"/>
        <w:rPr>
          <w:rFonts w:ascii="Arial" w:hAnsi="Arial" w:cs="Arial"/>
          <w:sz w:val="24"/>
          <w:szCs w:val="24"/>
        </w:rPr>
      </w:pPr>
      <w:r w:rsidRPr="00C743E8">
        <w:rPr>
          <w:rFonts w:ascii="Arial" w:hAnsi="Arial" w:cs="Arial"/>
          <w:sz w:val="24"/>
          <w:szCs w:val="24"/>
        </w:rPr>
        <w:t>Aplicación de las Reglas del art. 70 del CP. Acumulación de condenas.</w:t>
      </w:r>
    </w:p>
    <w:p w14:paraId="1708EC8F" w14:textId="77777777" w:rsidR="00991809" w:rsidRPr="00C743E8" w:rsidRDefault="00991809" w:rsidP="00991809">
      <w:pPr>
        <w:pStyle w:val="Prrafodelista"/>
        <w:numPr>
          <w:ilvl w:val="0"/>
          <w:numId w:val="1"/>
        </w:numPr>
        <w:tabs>
          <w:tab w:val="left" w:pos="1888"/>
          <w:tab w:val="left" w:pos="1889"/>
        </w:tabs>
        <w:spacing w:before="161"/>
        <w:ind w:hanging="362"/>
        <w:rPr>
          <w:rFonts w:ascii="Arial" w:hAnsi="Arial" w:cs="Arial"/>
          <w:sz w:val="24"/>
          <w:szCs w:val="24"/>
        </w:rPr>
      </w:pPr>
      <w:r w:rsidRPr="00C743E8">
        <w:rPr>
          <w:rFonts w:ascii="Arial" w:hAnsi="Arial" w:cs="Arial"/>
          <w:sz w:val="24"/>
          <w:szCs w:val="24"/>
        </w:rPr>
        <w:t>Abono de preventiva impropio (Art. 58.3</w:t>
      </w:r>
      <w:r w:rsidRPr="00C743E8">
        <w:rPr>
          <w:rFonts w:ascii="Arial" w:hAnsi="Arial" w:cs="Arial"/>
          <w:spacing w:val="-7"/>
          <w:sz w:val="24"/>
          <w:szCs w:val="24"/>
        </w:rPr>
        <w:t xml:space="preserve"> </w:t>
      </w:r>
      <w:r w:rsidRPr="00C743E8">
        <w:rPr>
          <w:rFonts w:ascii="Arial" w:hAnsi="Arial" w:cs="Arial"/>
          <w:sz w:val="24"/>
          <w:szCs w:val="24"/>
        </w:rPr>
        <w:t>CP).</w:t>
      </w:r>
    </w:p>
    <w:p w14:paraId="4C67F4E1" w14:textId="77777777" w:rsidR="00991809" w:rsidRPr="00C743E8" w:rsidRDefault="00991809" w:rsidP="00991809">
      <w:pPr>
        <w:pStyle w:val="Prrafodelista"/>
        <w:numPr>
          <w:ilvl w:val="0"/>
          <w:numId w:val="1"/>
        </w:numPr>
        <w:tabs>
          <w:tab w:val="left" w:pos="1888"/>
          <w:tab w:val="left" w:pos="1889"/>
        </w:tabs>
        <w:spacing w:before="151"/>
        <w:ind w:hanging="362"/>
        <w:rPr>
          <w:rFonts w:ascii="Arial" w:hAnsi="Arial" w:cs="Arial"/>
          <w:sz w:val="24"/>
          <w:szCs w:val="24"/>
        </w:rPr>
      </w:pPr>
      <w:r w:rsidRPr="00C743E8">
        <w:rPr>
          <w:rFonts w:ascii="Arial" w:hAnsi="Arial" w:cs="Arial"/>
          <w:sz w:val="24"/>
          <w:szCs w:val="24"/>
        </w:rPr>
        <w:t>Refundición de condenas (Art. 193.2</w:t>
      </w:r>
      <w:r w:rsidRPr="00C743E8">
        <w:rPr>
          <w:rFonts w:ascii="Arial" w:hAnsi="Arial" w:cs="Arial"/>
          <w:spacing w:val="-6"/>
          <w:sz w:val="24"/>
          <w:szCs w:val="24"/>
        </w:rPr>
        <w:t xml:space="preserve"> </w:t>
      </w:r>
      <w:r w:rsidRPr="00C743E8">
        <w:rPr>
          <w:rFonts w:ascii="Arial" w:hAnsi="Arial" w:cs="Arial"/>
          <w:sz w:val="24"/>
          <w:szCs w:val="24"/>
        </w:rPr>
        <w:t>RP).</w:t>
      </w:r>
    </w:p>
    <w:p w14:paraId="4B2A27CA" w14:textId="77777777" w:rsidR="00991809" w:rsidRPr="00C743E8" w:rsidRDefault="00991809" w:rsidP="00991809">
      <w:pPr>
        <w:pStyle w:val="Textoindependiente"/>
        <w:rPr>
          <w:rFonts w:ascii="Arial" w:hAnsi="Arial" w:cs="Arial"/>
        </w:rPr>
      </w:pPr>
    </w:p>
    <w:p w14:paraId="2B45583C" w14:textId="77777777" w:rsidR="00991809" w:rsidRPr="00C743E8" w:rsidRDefault="00991809" w:rsidP="00991809">
      <w:pPr>
        <w:pStyle w:val="Textoindependiente"/>
        <w:spacing w:before="8"/>
        <w:rPr>
          <w:rFonts w:ascii="Arial" w:hAnsi="Arial" w:cs="Arial"/>
        </w:rPr>
      </w:pPr>
    </w:p>
    <w:p w14:paraId="0E029540" w14:textId="77777777" w:rsidR="00991809" w:rsidRPr="00C743E8" w:rsidRDefault="00991809" w:rsidP="00991809">
      <w:pPr>
        <w:pStyle w:val="Textoindependiente"/>
        <w:spacing w:before="4"/>
        <w:rPr>
          <w:rFonts w:ascii="Arial" w:hAnsi="Arial" w:cs="Arial"/>
        </w:rPr>
      </w:pPr>
    </w:p>
    <w:p w14:paraId="14247DB6" w14:textId="5BCF6F39" w:rsidR="00991809" w:rsidRPr="00C743E8" w:rsidRDefault="00991809" w:rsidP="00991809">
      <w:pPr>
        <w:pStyle w:val="Ttulo1"/>
        <w:ind w:right="685"/>
        <w:jc w:val="both"/>
        <w:rPr>
          <w:rFonts w:ascii="Arial" w:hAnsi="Arial" w:cs="Arial"/>
        </w:rPr>
      </w:pPr>
      <w:r w:rsidRPr="00C743E8">
        <w:rPr>
          <w:rFonts w:ascii="Arial" w:hAnsi="Arial" w:cs="Arial"/>
        </w:rPr>
        <w:t xml:space="preserve">20º.- Servicio de Orientación y Asistencia Jurídica Penitenciaria y turnos de oficio especializados en materia penitenciaria. Referencia a los encuentros de SOAJP que se celebran en el seno del Consejo General de la Abogacía Española, y a la Subcomisión de Derecho Penitenciario de dicho Consejo General. </w:t>
      </w:r>
    </w:p>
    <w:p w14:paraId="31CF6CD2" w14:textId="56F77134" w:rsidR="00E13F01" w:rsidRDefault="00E13F01">
      <w:pPr>
        <w:ind w:left="102"/>
        <w:rPr>
          <w:rFonts w:ascii="Arial" w:hAnsi="Arial" w:cs="Arial"/>
          <w:b/>
          <w:sz w:val="24"/>
          <w:szCs w:val="24"/>
        </w:rPr>
      </w:pPr>
    </w:p>
    <w:p w14:paraId="6DBEB9AB" w14:textId="48E5D6E6" w:rsidR="00991809" w:rsidRDefault="00991809">
      <w:pPr>
        <w:ind w:left="102"/>
        <w:rPr>
          <w:rFonts w:ascii="Arial" w:hAnsi="Arial" w:cs="Arial"/>
          <w:b/>
          <w:sz w:val="24"/>
          <w:szCs w:val="24"/>
        </w:rPr>
      </w:pPr>
    </w:p>
    <w:p w14:paraId="3472001C" w14:textId="147B01C0" w:rsidR="00991809" w:rsidRDefault="00991809">
      <w:pPr>
        <w:ind w:left="102"/>
        <w:rPr>
          <w:rFonts w:ascii="Arial" w:hAnsi="Arial" w:cs="Arial"/>
          <w:b/>
          <w:sz w:val="24"/>
          <w:szCs w:val="24"/>
        </w:rPr>
      </w:pPr>
    </w:p>
    <w:p w14:paraId="4DFED27B" w14:textId="43DD8735" w:rsidR="00991809" w:rsidRDefault="00991809">
      <w:pPr>
        <w:ind w:left="102"/>
        <w:rPr>
          <w:rFonts w:ascii="Arial" w:hAnsi="Arial" w:cs="Arial"/>
          <w:b/>
          <w:sz w:val="24"/>
          <w:szCs w:val="24"/>
        </w:rPr>
      </w:pPr>
    </w:p>
    <w:p w14:paraId="05847EA3" w14:textId="272C3F69" w:rsidR="009D76CE" w:rsidRPr="003E0352" w:rsidRDefault="003E0352" w:rsidP="003E0352">
      <w:pPr>
        <w:pStyle w:val="Textoindependiente"/>
        <w:jc w:val="both"/>
        <w:rPr>
          <w:rFonts w:ascii="Bookman Old Style" w:hAnsi="Bookman Old Style" w:cs="Arial"/>
          <w:b/>
        </w:rPr>
      </w:pPr>
      <w:r w:rsidRPr="003E0352">
        <w:rPr>
          <w:rFonts w:ascii="Bookman Old Style" w:hAnsi="Bookman Old Style" w:cs="Arial"/>
          <w:b/>
        </w:rPr>
        <w:t xml:space="preserve">NOTA: EL PRESENTE CURSO DE FORMACION SE REALIZARÁ A TRAVES DE LA PLATAFORMA “TEAMS” </w:t>
      </w:r>
    </w:p>
    <w:sectPr w:rsidR="009D76CE" w:rsidRPr="003E0352" w:rsidSect="007B2A10">
      <w:pgSz w:w="11910" w:h="16840"/>
      <w:pgMar w:top="12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30C0"/>
    <w:multiLevelType w:val="hybridMultilevel"/>
    <w:tmpl w:val="04B2A25E"/>
    <w:lvl w:ilvl="0" w:tplc="7AD230A0">
      <w:numFmt w:val="bullet"/>
      <w:lvlText w:val="-"/>
      <w:lvlJc w:val="left"/>
      <w:pPr>
        <w:ind w:left="102" w:hanging="274"/>
      </w:pPr>
      <w:rPr>
        <w:rFonts w:ascii="Calibri" w:eastAsia="Calibri" w:hAnsi="Calibri" w:cs="Calibri" w:hint="default"/>
        <w:spacing w:val="-21"/>
        <w:w w:val="100"/>
        <w:sz w:val="24"/>
        <w:szCs w:val="24"/>
        <w:lang w:val="es-ES" w:eastAsia="es-ES" w:bidi="es-ES"/>
      </w:rPr>
    </w:lvl>
    <w:lvl w:ilvl="1" w:tplc="B0F8D1EC">
      <w:numFmt w:val="bullet"/>
      <w:lvlText w:val="o"/>
      <w:lvlJc w:val="left"/>
      <w:pPr>
        <w:ind w:left="810" w:hanging="183"/>
      </w:pPr>
      <w:rPr>
        <w:rFonts w:ascii="Calibri" w:eastAsia="Calibri" w:hAnsi="Calibri" w:cs="Calibri" w:hint="default"/>
        <w:w w:val="100"/>
        <w:sz w:val="24"/>
        <w:szCs w:val="24"/>
        <w:lang w:val="es-ES" w:eastAsia="es-ES" w:bidi="es-ES"/>
      </w:rPr>
    </w:lvl>
    <w:lvl w:ilvl="2" w:tplc="E19CDC98">
      <w:numFmt w:val="bullet"/>
      <w:lvlText w:val=""/>
      <w:lvlJc w:val="left"/>
      <w:pPr>
        <w:ind w:left="2233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3" w:tplc="70083D94">
      <w:numFmt w:val="bullet"/>
      <w:lvlText w:val="•"/>
      <w:lvlJc w:val="left"/>
      <w:pPr>
        <w:ind w:left="3120" w:hanging="360"/>
      </w:pPr>
      <w:rPr>
        <w:rFonts w:hint="default"/>
        <w:lang w:val="es-ES" w:eastAsia="es-ES" w:bidi="es-ES"/>
      </w:rPr>
    </w:lvl>
    <w:lvl w:ilvl="4" w:tplc="E92A91F2">
      <w:numFmt w:val="bullet"/>
      <w:lvlText w:val="•"/>
      <w:lvlJc w:val="left"/>
      <w:pPr>
        <w:ind w:left="4001" w:hanging="360"/>
      </w:pPr>
      <w:rPr>
        <w:rFonts w:hint="default"/>
        <w:lang w:val="es-ES" w:eastAsia="es-ES" w:bidi="es-ES"/>
      </w:rPr>
    </w:lvl>
    <w:lvl w:ilvl="5" w:tplc="7FECFE4C">
      <w:numFmt w:val="bullet"/>
      <w:lvlText w:val="•"/>
      <w:lvlJc w:val="left"/>
      <w:pPr>
        <w:ind w:left="4882" w:hanging="360"/>
      </w:pPr>
      <w:rPr>
        <w:rFonts w:hint="default"/>
        <w:lang w:val="es-ES" w:eastAsia="es-ES" w:bidi="es-ES"/>
      </w:rPr>
    </w:lvl>
    <w:lvl w:ilvl="6" w:tplc="607AB790">
      <w:numFmt w:val="bullet"/>
      <w:lvlText w:val="•"/>
      <w:lvlJc w:val="left"/>
      <w:pPr>
        <w:ind w:left="5763" w:hanging="360"/>
      </w:pPr>
      <w:rPr>
        <w:rFonts w:hint="default"/>
        <w:lang w:val="es-ES" w:eastAsia="es-ES" w:bidi="es-ES"/>
      </w:rPr>
    </w:lvl>
    <w:lvl w:ilvl="7" w:tplc="925C582E">
      <w:numFmt w:val="bullet"/>
      <w:lvlText w:val="•"/>
      <w:lvlJc w:val="left"/>
      <w:pPr>
        <w:ind w:left="6644" w:hanging="360"/>
      </w:pPr>
      <w:rPr>
        <w:rFonts w:hint="default"/>
        <w:lang w:val="es-ES" w:eastAsia="es-ES" w:bidi="es-ES"/>
      </w:rPr>
    </w:lvl>
    <w:lvl w:ilvl="8" w:tplc="5720FD04">
      <w:numFmt w:val="bullet"/>
      <w:lvlText w:val="•"/>
      <w:lvlJc w:val="left"/>
      <w:pPr>
        <w:ind w:left="7524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D971725"/>
    <w:multiLevelType w:val="hybridMultilevel"/>
    <w:tmpl w:val="16669246"/>
    <w:lvl w:ilvl="0" w:tplc="2072305C">
      <w:numFmt w:val="bullet"/>
      <w:lvlText w:val="-"/>
      <w:lvlJc w:val="left"/>
      <w:pPr>
        <w:ind w:left="102" w:hanging="13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s-ES" w:eastAsia="es-ES" w:bidi="es-ES"/>
      </w:rPr>
    </w:lvl>
    <w:lvl w:ilvl="1" w:tplc="81BCA788">
      <w:numFmt w:val="bullet"/>
      <w:lvlText w:val="•"/>
      <w:lvlJc w:val="left"/>
      <w:pPr>
        <w:ind w:left="1018" w:hanging="130"/>
      </w:pPr>
      <w:rPr>
        <w:rFonts w:hint="default"/>
        <w:lang w:val="es-ES" w:eastAsia="es-ES" w:bidi="es-ES"/>
      </w:rPr>
    </w:lvl>
    <w:lvl w:ilvl="2" w:tplc="7A2435A8">
      <w:numFmt w:val="bullet"/>
      <w:lvlText w:val="•"/>
      <w:lvlJc w:val="left"/>
      <w:pPr>
        <w:ind w:left="1937" w:hanging="130"/>
      </w:pPr>
      <w:rPr>
        <w:rFonts w:hint="default"/>
        <w:lang w:val="es-ES" w:eastAsia="es-ES" w:bidi="es-ES"/>
      </w:rPr>
    </w:lvl>
    <w:lvl w:ilvl="3" w:tplc="D7824134">
      <w:numFmt w:val="bullet"/>
      <w:lvlText w:val="•"/>
      <w:lvlJc w:val="left"/>
      <w:pPr>
        <w:ind w:left="2855" w:hanging="130"/>
      </w:pPr>
      <w:rPr>
        <w:rFonts w:hint="default"/>
        <w:lang w:val="es-ES" w:eastAsia="es-ES" w:bidi="es-ES"/>
      </w:rPr>
    </w:lvl>
    <w:lvl w:ilvl="4" w:tplc="F17CDC12">
      <w:numFmt w:val="bullet"/>
      <w:lvlText w:val="•"/>
      <w:lvlJc w:val="left"/>
      <w:pPr>
        <w:ind w:left="3774" w:hanging="130"/>
      </w:pPr>
      <w:rPr>
        <w:rFonts w:hint="default"/>
        <w:lang w:val="es-ES" w:eastAsia="es-ES" w:bidi="es-ES"/>
      </w:rPr>
    </w:lvl>
    <w:lvl w:ilvl="5" w:tplc="1C3C8406">
      <w:numFmt w:val="bullet"/>
      <w:lvlText w:val="•"/>
      <w:lvlJc w:val="left"/>
      <w:pPr>
        <w:ind w:left="4693" w:hanging="130"/>
      </w:pPr>
      <w:rPr>
        <w:rFonts w:hint="default"/>
        <w:lang w:val="es-ES" w:eastAsia="es-ES" w:bidi="es-ES"/>
      </w:rPr>
    </w:lvl>
    <w:lvl w:ilvl="6" w:tplc="726C3AF2">
      <w:numFmt w:val="bullet"/>
      <w:lvlText w:val="•"/>
      <w:lvlJc w:val="left"/>
      <w:pPr>
        <w:ind w:left="5611" w:hanging="130"/>
      </w:pPr>
      <w:rPr>
        <w:rFonts w:hint="default"/>
        <w:lang w:val="es-ES" w:eastAsia="es-ES" w:bidi="es-ES"/>
      </w:rPr>
    </w:lvl>
    <w:lvl w:ilvl="7" w:tplc="CE4A70A8">
      <w:numFmt w:val="bullet"/>
      <w:lvlText w:val="•"/>
      <w:lvlJc w:val="left"/>
      <w:pPr>
        <w:ind w:left="6530" w:hanging="130"/>
      </w:pPr>
      <w:rPr>
        <w:rFonts w:hint="default"/>
        <w:lang w:val="es-ES" w:eastAsia="es-ES" w:bidi="es-ES"/>
      </w:rPr>
    </w:lvl>
    <w:lvl w:ilvl="8" w:tplc="42DED050">
      <w:numFmt w:val="bullet"/>
      <w:lvlText w:val="•"/>
      <w:lvlJc w:val="left"/>
      <w:pPr>
        <w:ind w:left="7449" w:hanging="130"/>
      </w:pPr>
      <w:rPr>
        <w:rFonts w:hint="default"/>
        <w:lang w:val="es-ES" w:eastAsia="es-ES" w:bidi="es-ES"/>
      </w:rPr>
    </w:lvl>
  </w:abstractNum>
  <w:abstractNum w:abstractNumId="2" w15:restartNumberingAfterBreak="0">
    <w:nsid w:val="57F76550"/>
    <w:multiLevelType w:val="hybridMultilevel"/>
    <w:tmpl w:val="E74ABAF8"/>
    <w:lvl w:ilvl="0" w:tplc="4ABED114">
      <w:numFmt w:val="bullet"/>
      <w:lvlText w:val="o"/>
      <w:lvlJc w:val="left"/>
      <w:pPr>
        <w:ind w:left="1888" w:hanging="361"/>
      </w:pPr>
      <w:rPr>
        <w:rFonts w:ascii="Courier New" w:eastAsia="Courier New" w:hAnsi="Courier New" w:cs="Courier New" w:hint="default"/>
        <w:spacing w:val="-3"/>
        <w:w w:val="100"/>
        <w:sz w:val="24"/>
        <w:szCs w:val="24"/>
        <w:lang w:val="es-ES" w:eastAsia="es-ES" w:bidi="es-ES"/>
      </w:rPr>
    </w:lvl>
    <w:lvl w:ilvl="1" w:tplc="94EA7788">
      <w:numFmt w:val="bullet"/>
      <w:lvlText w:val="•"/>
      <w:lvlJc w:val="left"/>
      <w:pPr>
        <w:ind w:left="2620" w:hanging="361"/>
      </w:pPr>
      <w:rPr>
        <w:rFonts w:hint="default"/>
        <w:lang w:val="es-ES" w:eastAsia="es-ES" w:bidi="es-ES"/>
      </w:rPr>
    </w:lvl>
    <w:lvl w:ilvl="2" w:tplc="293C396A">
      <w:numFmt w:val="bullet"/>
      <w:lvlText w:val="•"/>
      <w:lvlJc w:val="left"/>
      <w:pPr>
        <w:ind w:left="3361" w:hanging="361"/>
      </w:pPr>
      <w:rPr>
        <w:rFonts w:hint="default"/>
        <w:lang w:val="es-ES" w:eastAsia="es-ES" w:bidi="es-ES"/>
      </w:rPr>
    </w:lvl>
    <w:lvl w:ilvl="3" w:tplc="0F627898">
      <w:numFmt w:val="bullet"/>
      <w:lvlText w:val="•"/>
      <w:lvlJc w:val="left"/>
      <w:pPr>
        <w:ind w:left="4101" w:hanging="361"/>
      </w:pPr>
      <w:rPr>
        <w:rFonts w:hint="default"/>
        <w:lang w:val="es-ES" w:eastAsia="es-ES" w:bidi="es-ES"/>
      </w:rPr>
    </w:lvl>
    <w:lvl w:ilvl="4" w:tplc="CE262CE0">
      <w:numFmt w:val="bullet"/>
      <w:lvlText w:val="•"/>
      <w:lvlJc w:val="left"/>
      <w:pPr>
        <w:ind w:left="4842" w:hanging="361"/>
      </w:pPr>
      <w:rPr>
        <w:rFonts w:hint="default"/>
        <w:lang w:val="es-ES" w:eastAsia="es-ES" w:bidi="es-ES"/>
      </w:rPr>
    </w:lvl>
    <w:lvl w:ilvl="5" w:tplc="0E66A97A">
      <w:numFmt w:val="bullet"/>
      <w:lvlText w:val="•"/>
      <w:lvlJc w:val="left"/>
      <w:pPr>
        <w:ind w:left="5583" w:hanging="361"/>
      </w:pPr>
      <w:rPr>
        <w:rFonts w:hint="default"/>
        <w:lang w:val="es-ES" w:eastAsia="es-ES" w:bidi="es-ES"/>
      </w:rPr>
    </w:lvl>
    <w:lvl w:ilvl="6" w:tplc="4BCC59C2">
      <w:numFmt w:val="bullet"/>
      <w:lvlText w:val="•"/>
      <w:lvlJc w:val="left"/>
      <w:pPr>
        <w:ind w:left="6323" w:hanging="361"/>
      </w:pPr>
      <w:rPr>
        <w:rFonts w:hint="default"/>
        <w:lang w:val="es-ES" w:eastAsia="es-ES" w:bidi="es-ES"/>
      </w:rPr>
    </w:lvl>
    <w:lvl w:ilvl="7" w:tplc="D3ECA624">
      <w:numFmt w:val="bullet"/>
      <w:lvlText w:val="•"/>
      <w:lvlJc w:val="left"/>
      <w:pPr>
        <w:ind w:left="7064" w:hanging="361"/>
      </w:pPr>
      <w:rPr>
        <w:rFonts w:hint="default"/>
        <w:lang w:val="es-ES" w:eastAsia="es-ES" w:bidi="es-ES"/>
      </w:rPr>
    </w:lvl>
    <w:lvl w:ilvl="8" w:tplc="435C896C">
      <w:numFmt w:val="bullet"/>
      <w:lvlText w:val="•"/>
      <w:lvlJc w:val="left"/>
      <w:pPr>
        <w:ind w:left="7805" w:hanging="361"/>
      </w:pPr>
      <w:rPr>
        <w:rFonts w:hint="default"/>
        <w:lang w:val="es-ES" w:eastAsia="es-ES" w:bidi="es-E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E"/>
    <w:rsid w:val="001B5E49"/>
    <w:rsid w:val="00243189"/>
    <w:rsid w:val="003E0352"/>
    <w:rsid w:val="003F4056"/>
    <w:rsid w:val="007B2A10"/>
    <w:rsid w:val="008E277F"/>
    <w:rsid w:val="008E79AF"/>
    <w:rsid w:val="0098416F"/>
    <w:rsid w:val="00991809"/>
    <w:rsid w:val="009D76CE"/>
    <w:rsid w:val="00A0371B"/>
    <w:rsid w:val="00AE2C75"/>
    <w:rsid w:val="00B16944"/>
    <w:rsid w:val="00B24472"/>
    <w:rsid w:val="00B83DAA"/>
    <w:rsid w:val="00C743E8"/>
    <w:rsid w:val="00CC54B3"/>
    <w:rsid w:val="00DC0CE0"/>
    <w:rsid w:val="00E13F01"/>
    <w:rsid w:val="00E87E5B"/>
    <w:rsid w:val="00F8236B"/>
    <w:rsid w:val="00FA1D91"/>
    <w:rsid w:val="00FA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B15AE"/>
  <w15:docId w15:val="{F5D08B31-14A5-4060-8212-F983B0CE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056"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link w:val="Ttulo1Car"/>
    <w:uiPriority w:val="9"/>
    <w:qFormat/>
    <w:rsid w:val="007B2A10"/>
    <w:pPr>
      <w:ind w:left="10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2A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B2A10"/>
    <w:rPr>
      <w:sz w:val="24"/>
      <w:szCs w:val="24"/>
    </w:rPr>
  </w:style>
  <w:style w:type="paragraph" w:styleId="Prrafodelista">
    <w:name w:val="List Paragraph"/>
    <w:basedOn w:val="Normal"/>
    <w:uiPriority w:val="1"/>
    <w:qFormat/>
    <w:rsid w:val="007B2A10"/>
    <w:pPr>
      <w:ind w:left="231" w:hanging="130"/>
    </w:pPr>
  </w:style>
  <w:style w:type="paragraph" w:customStyle="1" w:styleId="TableParagraph">
    <w:name w:val="Table Paragraph"/>
    <w:basedOn w:val="Normal"/>
    <w:uiPriority w:val="1"/>
    <w:qFormat/>
    <w:rsid w:val="007B2A10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13F01"/>
    <w:rPr>
      <w:rFonts w:ascii="Calibri" w:eastAsia="Calibri" w:hAnsi="Calibri" w:cs="Calibri"/>
      <w:sz w:val="24"/>
      <w:szCs w:val="24"/>
      <w:lang w:val="es-ES" w:eastAsia="es-ES" w:bidi="es-ES"/>
    </w:rPr>
  </w:style>
  <w:style w:type="character" w:customStyle="1" w:styleId="Ttulo1Car">
    <w:name w:val="Título 1 Car"/>
    <w:basedOn w:val="Fuentedeprrafopredeter"/>
    <w:link w:val="Ttulo1"/>
    <w:uiPriority w:val="9"/>
    <w:rsid w:val="00E13F01"/>
    <w:rPr>
      <w:rFonts w:ascii="Calibri" w:eastAsia="Calibri" w:hAnsi="Calibri" w:cs="Calibri"/>
      <w:b/>
      <w:bCs/>
      <w:sz w:val="24"/>
      <w:szCs w:val="24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801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Mª Angeles Sancho Oliete</dc:creator>
  <cp:lastModifiedBy>Eduardo Garate</cp:lastModifiedBy>
  <cp:revision>5</cp:revision>
  <cp:lastPrinted>2020-10-14T17:30:00Z</cp:lastPrinted>
  <dcterms:created xsi:type="dcterms:W3CDTF">2021-09-22T10:13:00Z</dcterms:created>
  <dcterms:modified xsi:type="dcterms:W3CDTF">2021-09-29T11:47:00Z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2017-05-25T00:00:00Z</vt:filetime>
  </property>
  <property fmtid="{D5CDD505-2E9C-101B-9397-08002B2CF9AE}" pid="3" name="Creator">
    <vt:lpwstr>Adobe Acrobat 11.0.20</vt:lpwstr>
  </property>
  <property fmtid="{D5CDD505-2E9C-101B-9397-08002B2CF9AE}" pid="4" name="LastSaved">
    <vt:filetime>2020-10-13T00:00:00Z</vt:filetime>
  </property>
</Properties>
</file>